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EEDD8" w14:textId="77777777" w:rsidR="00A213ED" w:rsidRDefault="00A213ED">
      <w:pPr>
        <w:rPr>
          <w:lang w:val="en-US"/>
        </w:rPr>
      </w:pPr>
    </w:p>
    <w:tbl>
      <w:tblPr>
        <w:tblStyle w:val="TableGrid"/>
        <w:tblW w:w="0" w:type="auto"/>
        <w:tblLook w:val="04A0" w:firstRow="1" w:lastRow="0" w:firstColumn="1" w:lastColumn="0" w:noHBand="0" w:noVBand="1"/>
      </w:tblPr>
      <w:tblGrid>
        <w:gridCol w:w="9242"/>
      </w:tblGrid>
      <w:tr w:rsidR="00581750" w:rsidRPr="00206B03" w14:paraId="5FFA6359" w14:textId="77777777" w:rsidTr="0041369D">
        <w:trPr>
          <w:trHeight w:val="647"/>
        </w:trPr>
        <w:tc>
          <w:tcPr>
            <w:tcW w:w="9242" w:type="dxa"/>
            <w:shd w:val="clear" w:color="auto" w:fill="FFFFFF" w:themeFill="background1"/>
          </w:tcPr>
          <w:p w14:paraId="6DC7386E" w14:textId="77777777" w:rsidR="00581750" w:rsidRPr="00206B03" w:rsidRDefault="00581750" w:rsidP="00581750">
            <w:pPr>
              <w:jc w:val="center"/>
              <w:rPr>
                <w:rFonts w:asciiTheme="minorHAnsi" w:hAnsiTheme="minorHAnsi" w:cstheme="minorHAnsi"/>
                <w:b/>
                <w:sz w:val="28"/>
                <w:szCs w:val="28"/>
                <w:lang w:val="en-US"/>
              </w:rPr>
            </w:pPr>
            <w:r w:rsidRPr="00206B03">
              <w:rPr>
                <w:rFonts w:asciiTheme="minorHAnsi" w:hAnsiTheme="minorHAnsi" w:cstheme="minorHAnsi"/>
                <w:b/>
                <w:sz w:val="28"/>
                <w:szCs w:val="28"/>
                <w:lang w:val="en-US"/>
              </w:rPr>
              <w:t>Safety Data Sheet</w:t>
            </w:r>
          </w:p>
          <w:p w14:paraId="0ECCC050" w14:textId="314CD6CE" w:rsidR="00883C23" w:rsidRPr="00206B03" w:rsidRDefault="00883C23" w:rsidP="00BF7C6A">
            <w:pPr>
              <w:jc w:val="center"/>
              <w:rPr>
                <w:rFonts w:asciiTheme="minorHAnsi" w:hAnsiTheme="minorHAnsi" w:cstheme="minorHAnsi"/>
                <w:b/>
                <w:lang w:val="en-US"/>
              </w:rPr>
            </w:pPr>
          </w:p>
        </w:tc>
      </w:tr>
    </w:tbl>
    <w:p w14:paraId="23C24691" w14:textId="77777777" w:rsidR="00581750" w:rsidRPr="00206B03" w:rsidRDefault="00581750">
      <w:pPr>
        <w:rPr>
          <w:rFonts w:asciiTheme="minorHAnsi" w:hAnsiTheme="minorHAnsi" w:cstheme="minorHAnsi"/>
          <w:lang w:val="en-US"/>
        </w:rPr>
      </w:pPr>
    </w:p>
    <w:tbl>
      <w:tblPr>
        <w:tblStyle w:val="TableGrid"/>
        <w:tblW w:w="0" w:type="auto"/>
        <w:tblLook w:val="04A0" w:firstRow="1" w:lastRow="0" w:firstColumn="1" w:lastColumn="0" w:noHBand="0" w:noVBand="1"/>
      </w:tblPr>
      <w:tblGrid>
        <w:gridCol w:w="9242"/>
      </w:tblGrid>
      <w:tr w:rsidR="00883C23" w:rsidRPr="00206B03" w14:paraId="53441A9C" w14:textId="77777777" w:rsidTr="00C84603">
        <w:tc>
          <w:tcPr>
            <w:tcW w:w="9242" w:type="dxa"/>
            <w:shd w:val="clear" w:color="auto" w:fill="FFFFFF" w:themeFill="background1"/>
            <w:vAlign w:val="center"/>
          </w:tcPr>
          <w:p w14:paraId="6F19FE77" w14:textId="6202C6FA" w:rsidR="00883C23" w:rsidRPr="00206B03" w:rsidRDefault="00883C23">
            <w:pPr>
              <w:rPr>
                <w:rFonts w:asciiTheme="minorHAnsi" w:hAnsiTheme="minorHAnsi" w:cstheme="minorHAnsi"/>
                <w:b/>
                <w:sz w:val="20"/>
                <w:szCs w:val="20"/>
              </w:rPr>
            </w:pPr>
            <w:r w:rsidRPr="00206B03">
              <w:rPr>
                <w:rFonts w:asciiTheme="minorHAnsi" w:hAnsiTheme="minorHAnsi" w:cstheme="minorHAnsi"/>
                <w:b/>
                <w:sz w:val="20"/>
                <w:szCs w:val="20"/>
              </w:rPr>
              <w:t>Section 1: Identification of substance/</w:t>
            </w:r>
            <w:r w:rsidR="00722BCB" w:rsidRPr="00206B03">
              <w:rPr>
                <w:rFonts w:asciiTheme="minorHAnsi" w:hAnsiTheme="minorHAnsi" w:cstheme="minorHAnsi"/>
                <w:b/>
                <w:sz w:val="20"/>
                <w:szCs w:val="20"/>
              </w:rPr>
              <w:t>mixture</w:t>
            </w:r>
            <w:r w:rsidRPr="00206B03">
              <w:rPr>
                <w:rFonts w:asciiTheme="minorHAnsi" w:hAnsiTheme="minorHAnsi" w:cstheme="minorHAnsi"/>
                <w:b/>
                <w:sz w:val="20"/>
                <w:szCs w:val="20"/>
              </w:rPr>
              <w:t xml:space="preserve"> and of company/undertaking</w:t>
            </w:r>
          </w:p>
        </w:tc>
      </w:tr>
    </w:tbl>
    <w:p w14:paraId="64597D3A" w14:textId="3AF5ED01" w:rsidR="00883C23" w:rsidRPr="00206B03" w:rsidRDefault="00883C23" w:rsidP="00C84603">
      <w:pPr>
        <w:spacing w:before="240"/>
        <w:rPr>
          <w:rFonts w:asciiTheme="minorHAnsi" w:hAnsiTheme="minorHAnsi" w:cstheme="minorHAnsi"/>
          <w:b/>
          <w:sz w:val="20"/>
          <w:szCs w:val="20"/>
        </w:rPr>
      </w:pPr>
      <w:r w:rsidRPr="00206B03">
        <w:rPr>
          <w:rFonts w:asciiTheme="minorHAnsi" w:hAnsiTheme="minorHAnsi" w:cstheme="minorHAnsi"/>
          <w:b/>
          <w:sz w:val="20"/>
          <w:szCs w:val="20"/>
        </w:rPr>
        <w:t xml:space="preserve"> </w:t>
      </w:r>
      <w:r w:rsidR="00850BF1" w:rsidRPr="00206B03">
        <w:rPr>
          <w:rFonts w:asciiTheme="minorHAnsi" w:hAnsiTheme="minorHAnsi" w:cstheme="minorHAnsi"/>
          <w:b/>
          <w:sz w:val="20"/>
          <w:szCs w:val="20"/>
        </w:rPr>
        <w:t xml:space="preserve">1.1 </w:t>
      </w:r>
      <w:r w:rsidRPr="00206B03">
        <w:rPr>
          <w:rFonts w:asciiTheme="minorHAnsi" w:hAnsiTheme="minorHAnsi" w:cstheme="minorHAnsi"/>
          <w:b/>
          <w:sz w:val="20"/>
          <w:szCs w:val="20"/>
        </w:rPr>
        <w:t xml:space="preserve">Product Identifier           </w:t>
      </w:r>
      <w:r w:rsidR="002A42C3">
        <w:rPr>
          <w:rFonts w:ascii="New" w:hAnsi="New"/>
          <w:color w:val="1D2228"/>
          <w:sz w:val="14"/>
          <w:szCs w:val="14"/>
          <w:shd w:val="clear" w:color="auto" w:fill="FFFFFF"/>
        </w:rPr>
        <w:t> </w:t>
      </w:r>
      <w:r w:rsidR="002A42C3" w:rsidRPr="00C87E0C">
        <w:rPr>
          <w:rFonts w:ascii="Calibri" w:hAnsi="Calibri" w:cs="Calibri"/>
          <w:color w:val="1D2228"/>
          <w:sz w:val="20"/>
          <w:shd w:val="clear" w:color="auto" w:fill="FFFFFF"/>
        </w:rPr>
        <w:t>Chlorhe</w:t>
      </w:r>
      <w:r w:rsidR="0069103C">
        <w:rPr>
          <w:rFonts w:ascii="Calibri" w:hAnsi="Calibri" w:cs="Calibri"/>
          <w:color w:val="1D2228"/>
          <w:sz w:val="20"/>
          <w:shd w:val="clear" w:color="auto" w:fill="FFFFFF"/>
        </w:rPr>
        <w:t xml:space="preserve">xidine </w:t>
      </w:r>
      <w:r w:rsidR="00981447">
        <w:rPr>
          <w:rFonts w:ascii="Calibri" w:hAnsi="Calibri" w:cs="Calibri"/>
          <w:color w:val="1D2228"/>
          <w:sz w:val="20"/>
          <w:shd w:val="clear" w:color="auto" w:fill="FFFFFF"/>
        </w:rPr>
        <w:t>2</w:t>
      </w:r>
      <w:r w:rsidR="0069103C">
        <w:rPr>
          <w:rFonts w:ascii="Calibri" w:hAnsi="Calibri" w:cs="Calibri"/>
          <w:color w:val="1D2228"/>
          <w:sz w:val="20"/>
          <w:shd w:val="clear" w:color="auto" w:fill="FFFFFF"/>
        </w:rPr>
        <w:t>% in 70% Ethanol (pink</w:t>
      </w:r>
      <w:r w:rsidR="002A42C3" w:rsidRPr="00C87E0C">
        <w:rPr>
          <w:rFonts w:ascii="Calibri" w:hAnsi="Calibri" w:cs="Calibri"/>
          <w:color w:val="1D2228"/>
          <w:sz w:val="20"/>
          <w:shd w:val="clear" w:color="auto" w:fill="FFFFFF"/>
        </w:rPr>
        <w:t>)</w:t>
      </w:r>
      <w:r w:rsidRPr="00C87E0C">
        <w:rPr>
          <w:rFonts w:asciiTheme="minorHAnsi" w:hAnsiTheme="minorHAnsi" w:cstheme="minorHAnsi"/>
          <w:b/>
          <w:sz w:val="18"/>
          <w:szCs w:val="20"/>
        </w:rPr>
        <w:t xml:space="preserve">            </w:t>
      </w:r>
    </w:p>
    <w:p w14:paraId="58260AB0" w14:textId="149B9FC4" w:rsidR="00883C23" w:rsidRPr="00206B03" w:rsidRDefault="00883C23">
      <w:pPr>
        <w:rPr>
          <w:rFonts w:asciiTheme="minorHAnsi" w:hAnsiTheme="minorHAnsi" w:cstheme="minorHAnsi"/>
          <w:b/>
          <w:color w:val="FF0000"/>
          <w:sz w:val="20"/>
          <w:szCs w:val="20"/>
        </w:rPr>
      </w:pPr>
      <w:r w:rsidRPr="00206B03">
        <w:rPr>
          <w:rFonts w:asciiTheme="minorHAnsi" w:hAnsiTheme="minorHAnsi" w:cstheme="minorHAnsi"/>
          <w:b/>
          <w:sz w:val="20"/>
          <w:szCs w:val="20"/>
        </w:rPr>
        <w:t xml:space="preserve">Trade </w:t>
      </w:r>
      <w:r w:rsidR="00B906BD" w:rsidRPr="00206B03">
        <w:rPr>
          <w:rFonts w:asciiTheme="minorHAnsi" w:hAnsiTheme="minorHAnsi" w:cstheme="minorHAnsi"/>
          <w:b/>
          <w:sz w:val="20"/>
          <w:szCs w:val="20"/>
        </w:rPr>
        <w:t xml:space="preserve">Name: </w:t>
      </w:r>
    </w:p>
    <w:p w14:paraId="4674DC00" w14:textId="77777777" w:rsidR="00883C23" w:rsidRPr="00206B03" w:rsidRDefault="00883C23">
      <w:pPr>
        <w:rPr>
          <w:rFonts w:asciiTheme="minorHAnsi" w:hAnsiTheme="minorHAnsi" w:cstheme="minorHAnsi"/>
          <w:sz w:val="20"/>
          <w:szCs w:val="20"/>
        </w:rPr>
      </w:pPr>
      <w:r w:rsidRPr="00206B03">
        <w:rPr>
          <w:rFonts w:asciiTheme="minorHAnsi" w:hAnsiTheme="minorHAnsi" w:cstheme="minorHAnsi"/>
          <w:b/>
          <w:sz w:val="20"/>
          <w:szCs w:val="20"/>
        </w:rPr>
        <w:t>Synonyms</w:t>
      </w:r>
      <w:r w:rsidRPr="00206B03">
        <w:rPr>
          <w:rFonts w:asciiTheme="minorHAnsi" w:hAnsiTheme="minorHAnsi" w:cstheme="minorHAnsi"/>
          <w:sz w:val="20"/>
          <w:szCs w:val="20"/>
        </w:rPr>
        <w:t>:</w:t>
      </w:r>
      <w:r w:rsidR="00994455" w:rsidRPr="00206B03">
        <w:rPr>
          <w:rFonts w:asciiTheme="minorHAnsi" w:hAnsiTheme="minorHAnsi" w:cstheme="minorHAnsi"/>
          <w:sz w:val="20"/>
          <w:szCs w:val="20"/>
        </w:rPr>
        <w:t xml:space="preserve"> </w:t>
      </w:r>
    </w:p>
    <w:p w14:paraId="0C28D295" w14:textId="77777777" w:rsidR="00883C23" w:rsidRPr="00206B03" w:rsidRDefault="00850BF1" w:rsidP="00850BF1">
      <w:pPr>
        <w:pStyle w:val="ListParagraph"/>
        <w:ind w:left="0"/>
        <w:rPr>
          <w:rFonts w:asciiTheme="minorHAnsi" w:hAnsiTheme="minorHAnsi" w:cstheme="minorHAnsi"/>
          <w:b/>
          <w:sz w:val="20"/>
          <w:szCs w:val="20"/>
        </w:rPr>
      </w:pPr>
      <w:r w:rsidRPr="00206B03">
        <w:rPr>
          <w:rFonts w:asciiTheme="minorHAnsi" w:hAnsiTheme="minorHAnsi" w:cstheme="minorHAnsi"/>
          <w:b/>
          <w:sz w:val="20"/>
          <w:szCs w:val="20"/>
        </w:rPr>
        <w:t xml:space="preserve">1.2 </w:t>
      </w:r>
      <w:r w:rsidR="00883C23" w:rsidRPr="00206B03">
        <w:rPr>
          <w:rFonts w:asciiTheme="minorHAnsi" w:hAnsiTheme="minorHAnsi" w:cstheme="minorHAnsi"/>
          <w:b/>
          <w:sz w:val="20"/>
          <w:szCs w:val="20"/>
        </w:rPr>
        <w:t>Relevant identified uses of the substance or mixture and uses advised against</w:t>
      </w:r>
    </w:p>
    <w:p w14:paraId="152344CB" w14:textId="47A88345" w:rsidR="006074E4" w:rsidRPr="00206B03" w:rsidRDefault="006074E4" w:rsidP="00883C23">
      <w:pPr>
        <w:pStyle w:val="ListParagraph"/>
        <w:ind w:left="360"/>
        <w:rPr>
          <w:rFonts w:asciiTheme="minorHAnsi" w:hAnsiTheme="minorHAnsi" w:cstheme="minorHAnsi"/>
          <w:b/>
          <w:sz w:val="20"/>
          <w:szCs w:val="20"/>
        </w:rPr>
      </w:pPr>
    </w:p>
    <w:p w14:paraId="0512EF19" w14:textId="4A3DFDEC" w:rsidR="00883C23" w:rsidRPr="002A42C3" w:rsidRDefault="00883C23" w:rsidP="002A42C3">
      <w:pPr>
        <w:pStyle w:val="ListParagraph"/>
        <w:ind w:left="360"/>
        <w:rPr>
          <w:rFonts w:asciiTheme="minorHAnsi" w:hAnsiTheme="minorHAnsi" w:cstheme="minorHAnsi"/>
          <w:sz w:val="20"/>
          <w:szCs w:val="20"/>
        </w:rPr>
      </w:pPr>
      <w:r w:rsidRPr="00206B03">
        <w:rPr>
          <w:rFonts w:asciiTheme="minorHAnsi" w:hAnsiTheme="minorHAnsi" w:cstheme="minorHAnsi"/>
          <w:b/>
          <w:sz w:val="20"/>
          <w:szCs w:val="20"/>
        </w:rPr>
        <w:t>Recommended Uses</w:t>
      </w:r>
      <w:r w:rsidR="00D25350" w:rsidRPr="00206B03">
        <w:rPr>
          <w:rFonts w:asciiTheme="minorHAnsi" w:hAnsiTheme="minorHAnsi" w:cstheme="minorHAnsi"/>
          <w:b/>
          <w:sz w:val="20"/>
          <w:szCs w:val="20"/>
        </w:rPr>
        <w:t xml:space="preserve">: </w:t>
      </w:r>
      <w:r w:rsidR="002A42C3" w:rsidRPr="002A42C3">
        <w:rPr>
          <w:rFonts w:asciiTheme="minorHAnsi" w:hAnsiTheme="minorHAnsi" w:cstheme="minorHAnsi"/>
          <w:sz w:val="20"/>
          <w:szCs w:val="20"/>
        </w:rPr>
        <w:t>Professional skin antiseptic</w:t>
      </w:r>
    </w:p>
    <w:p w14:paraId="426B5345" w14:textId="77777777" w:rsidR="006074E4" w:rsidRPr="00206B03" w:rsidRDefault="006074E4" w:rsidP="00883C23">
      <w:pPr>
        <w:pStyle w:val="ListParagraph"/>
        <w:ind w:left="360"/>
        <w:rPr>
          <w:rFonts w:asciiTheme="minorHAnsi" w:hAnsiTheme="minorHAnsi" w:cstheme="minorHAnsi"/>
          <w:b/>
          <w:sz w:val="20"/>
          <w:szCs w:val="20"/>
        </w:rPr>
      </w:pPr>
    </w:p>
    <w:p w14:paraId="2A6658F5" w14:textId="77777777" w:rsidR="00883C23" w:rsidRPr="00206B03" w:rsidRDefault="00850BF1" w:rsidP="00850BF1">
      <w:pPr>
        <w:pStyle w:val="ListParagraph"/>
        <w:spacing w:line="240" w:lineRule="auto"/>
        <w:ind w:left="0"/>
        <w:rPr>
          <w:rFonts w:asciiTheme="minorHAnsi" w:hAnsiTheme="minorHAnsi" w:cstheme="minorHAnsi"/>
          <w:b/>
          <w:sz w:val="20"/>
          <w:szCs w:val="20"/>
        </w:rPr>
      </w:pPr>
      <w:r w:rsidRPr="00206B03">
        <w:rPr>
          <w:rFonts w:asciiTheme="minorHAnsi" w:hAnsiTheme="minorHAnsi" w:cstheme="minorHAnsi"/>
          <w:b/>
          <w:sz w:val="20"/>
          <w:szCs w:val="20"/>
        </w:rPr>
        <w:t xml:space="preserve">1.3 </w:t>
      </w:r>
      <w:r w:rsidR="00883C23" w:rsidRPr="00206B03">
        <w:rPr>
          <w:rFonts w:asciiTheme="minorHAnsi" w:hAnsiTheme="minorHAnsi" w:cstheme="minorHAnsi"/>
          <w:b/>
          <w:sz w:val="20"/>
          <w:szCs w:val="20"/>
        </w:rPr>
        <w:t>Details of the supplier of the safety data sheet</w:t>
      </w:r>
    </w:p>
    <w:p w14:paraId="336F6F25" w14:textId="77777777" w:rsidR="00850BF1" w:rsidRPr="00206B03" w:rsidRDefault="00850BF1" w:rsidP="00850BF1">
      <w:pPr>
        <w:pStyle w:val="ListParagraph"/>
        <w:spacing w:line="240" w:lineRule="auto"/>
        <w:ind w:left="360"/>
        <w:rPr>
          <w:rFonts w:asciiTheme="minorHAnsi" w:hAnsiTheme="minorHAnsi" w:cstheme="minorHAnsi"/>
          <w:b/>
          <w:sz w:val="20"/>
          <w:szCs w:val="20"/>
          <w:u w:val="single"/>
        </w:rPr>
      </w:pPr>
    </w:p>
    <w:p w14:paraId="7B4DAA9F" w14:textId="77777777" w:rsidR="00427AB5" w:rsidRPr="00206B03" w:rsidRDefault="00427AB5" w:rsidP="00427AB5">
      <w:pPr>
        <w:pStyle w:val="ListParagraph"/>
        <w:ind w:left="0"/>
        <w:rPr>
          <w:rFonts w:asciiTheme="minorHAnsi" w:hAnsiTheme="minorHAnsi" w:cstheme="minorHAnsi"/>
          <w:b/>
          <w:sz w:val="20"/>
          <w:szCs w:val="20"/>
        </w:rPr>
      </w:pPr>
      <w:r w:rsidRPr="00206B03">
        <w:rPr>
          <w:rFonts w:asciiTheme="minorHAnsi" w:hAnsiTheme="minorHAnsi" w:cstheme="minorHAnsi"/>
          <w:b/>
          <w:sz w:val="20"/>
          <w:szCs w:val="20"/>
        </w:rPr>
        <w:t>Supplier:</w:t>
      </w:r>
    </w:p>
    <w:p w14:paraId="790C3244" w14:textId="125CD995" w:rsidR="00850BF1" w:rsidRPr="00206B03" w:rsidRDefault="00850BF1" w:rsidP="00427AB5">
      <w:pPr>
        <w:pStyle w:val="ListParagraph"/>
        <w:ind w:left="0"/>
        <w:rPr>
          <w:rFonts w:asciiTheme="minorHAnsi" w:hAnsiTheme="minorHAnsi" w:cstheme="minorHAnsi"/>
          <w:sz w:val="20"/>
          <w:szCs w:val="20"/>
        </w:rPr>
      </w:pPr>
      <w:r w:rsidRPr="00206B03">
        <w:rPr>
          <w:rFonts w:asciiTheme="minorHAnsi" w:hAnsiTheme="minorHAnsi" w:cstheme="minorHAnsi"/>
          <w:b/>
          <w:sz w:val="20"/>
          <w:szCs w:val="20"/>
        </w:rPr>
        <w:t>Company:</w:t>
      </w:r>
      <w:r w:rsidRPr="00206B03">
        <w:rPr>
          <w:rFonts w:asciiTheme="minorHAnsi" w:hAnsiTheme="minorHAnsi" w:cstheme="minorHAnsi"/>
          <w:b/>
          <w:sz w:val="20"/>
          <w:szCs w:val="20"/>
        </w:rPr>
        <w:tab/>
      </w:r>
      <w:r w:rsidR="003A0424">
        <w:rPr>
          <w:rFonts w:asciiTheme="minorHAnsi" w:hAnsiTheme="minorHAnsi" w:cstheme="minorHAnsi"/>
          <w:sz w:val="20"/>
          <w:szCs w:val="20"/>
        </w:rPr>
        <w:t>Co-Clens Ltd</w:t>
      </w:r>
    </w:p>
    <w:p w14:paraId="3DE8A011" w14:textId="77777777" w:rsidR="008A70E1" w:rsidRPr="00206B03" w:rsidRDefault="00850BF1" w:rsidP="00427AB5">
      <w:pPr>
        <w:pStyle w:val="ListParagraph"/>
        <w:ind w:left="0"/>
        <w:rPr>
          <w:rFonts w:asciiTheme="minorHAnsi" w:hAnsiTheme="minorHAnsi" w:cstheme="minorHAnsi"/>
          <w:color w:val="222222"/>
          <w:sz w:val="20"/>
          <w:szCs w:val="20"/>
          <w:shd w:val="clear" w:color="auto" w:fill="FFFFFF"/>
        </w:rPr>
      </w:pPr>
      <w:r w:rsidRPr="00206B03">
        <w:rPr>
          <w:rFonts w:asciiTheme="minorHAnsi" w:hAnsiTheme="minorHAnsi" w:cstheme="minorHAnsi"/>
          <w:b/>
          <w:sz w:val="20"/>
          <w:szCs w:val="20"/>
        </w:rPr>
        <w:t>Address:</w:t>
      </w:r>
      <w:r w:rsidRPr="00206B03">
        <w:rPr>
          <w:rFonts w:asciiTheme="minorHAnsi" w:hAnsiTheme="minorHAnsi" w:cstheme="minorHAnsi"/>
          <w:b/>
          <w:sz w:val="20"/>
          <w:szCs w:val="20"/>
        </w:rPr>
        <w:tab/>
      </w:r>
      <w:r w:rsidR="008A70E1" w:rsidRPr="00206B03">
        <w:rPr>
          <w:rFonts w:asciiTheme="minorHAnsi" w:hAnsiTheme="minorHAnsi" w:cstheme="minorHAnsi"/>
          <w:color w:val="222222"/>
          <w:sz w:val="20"/>
          <w:szCs w:val="20"/>
          <w:shd w:val="clear" w:color="auto" w:fill="FFFFFF"/>
        </w:rPr>
        <w:t xml:space="preserve">Cod Beck Mill </w:t>
      </w:r>
      <w:r w:rsidR="00471304" w:rsidRPr="00206B03">
        <w:rPr>
          <w:rFonts w:asciiTheme="minorHAnsi" w:hAnsiTheme="minorHAnsi" w:cstheme="minorHAnsi"/>
          <w:color w:val="222222"/>
          <w:sz w:val="20"/>
          <w:szCs w:val="20"/>
          <w:shd w:val="clear" w:color="auto" w:fill="FFFFFF"/>
        </w:rPr>
        <w:t>Industrial Estate</w:t>
      </w:r>
    </w:p>
    <w:p w14:paraId="2051705D" w14:textId="1853C9A6" w:rsidR="008A70E1" w:rsidRPr="00206B03" w:rsidRDefault="00371D89" w:rsidP="00427AB5">
      <w:pPr>
        <w:pStyle w:val="ListParagraph"/>
        <w:ind w:firstLine="720"/>
        <w:rPr>
          <w:rFonts w:asciiTheme="minorHAnsi" w:hAnsiTheme="minorHAnsi" w:cstheme="minorHAnsi"/>
          <w:color w:val="222222"/>
          <w:sz w:val="20"/>
          <w:szCs w:val="20"/>
          <w:shd w:val="clear" w:color="auto" w:fill="FFFFFF"/>
        </w:rPr>
      </w:pPr>
      <w:r w:rsidRPr="00206B03">
        <w:rPr>
          <w:rFonts w:asciiTheme="minorHAnsi" w:hAnsiTheme="minorHAnsi" w:cstheme="minorHAnsi"/>
          <w:color w:val="222222"/>
          <w:sz w:val="20"/>
          <w:szCs w:val="20"/>
          <w:shd w:val="clear" w:color="auto" w:fill="FFFFFF"/>
        </w:rPr>
        <w:t>Dalton Lane</w:t>
      </w:r>
      <w:r w:rsidR="008A70E1" w:rsidRPr="00206B03">
        <w:rPr>
          <w:rFonts w:asciiTheme="minorHAnsi" w:hAnsiTheme="minorHAnsi" w:cstheme="minorHAnsi"/>
          <w:color w:val="222222"/>
          <w:sz w:val="20"/>
          <w:szCs w:val="20"/>
          <w:shd w:val="clear" w:color="auto" w:fill="FFFFFF"/>
        </w:rPr>
        <w:t xml:space="preserve"> </w:t>
      </w:r>
    </w:p>
    <w:p w14:paraId="6F505E7F" w14:textId="77777777" w:rsidR="008A70E1" w:rsidRPr="00206B03" w:rsidRDefault="008A70E1" w:rsidP="00427AB5">
      <w:pPr>
        <w:pStyle w:val="ListParagraph"/>
        <w:ind w:firstLine="720"/>
        <w:rPr>
          <w:rFonts w:asciiTheme="minorHAnsi" w:hAnsiTheme="minorHAnsi" w:cstheme="minorHAnsi"/>
          <w:color w:val="222222"/>
          <w:sz w:val="20"/>
          <w:szCs w:val="20"/>
          <w:shd w:val="clear" w:color="auto" w:fill="FFFFFF"/>
        </w:rPr>
      </w:pPr>
      <w:r w:rsidRPr="00206B03">
        <w:rPr>
          <w:rFonts w:asciiTheme="minorHAnsi" w:hAnsiTheme="minorHAnsi" w:cstheme="minorHAnsi"/>
          <w:color w:val="222222"/>
          <w:sz w:val="20"/>
          <w:szCs w:val="20"/>
          <w:shd w:val="clear" w:color="auto" w:fill="FFFFFF"/>
        </w:rPr>
        <w:t xml:space="preserve">Thirsk </w:t>
      </w:r>
    </w:p>
    <w:p w14:paraId="79462F9C" w14:textId="77777777" w:rsidR="00850BF1" w:rsidRPr="00206B03" w:rsidRDefault="008A70E1" w:rsidP="00427AB5">
      <w:pPr>
        <w:pStyle w:val="ListParagraph"/>
        <w:ind w:firstLine="720"/>
        <w:rPr>
          <w:rFonts w:asciiTheme="minorHAnsi" w:hAnsiTheme="minorHAnsi" w:cstheme="minorHAnsi"/>
          <w:sz w:val="20"/>
          <w:szCs w:val="20"/>
        </w:rPr>
      </w:pPr>
      <w:r w:rsidRPr="00206B03">
        <w:rPr>
          <w:rFonts w:asciiTheme="minorHAnsi" w:hAnsiTheme="minorHAnsi" w:cstheme="minorHAnsi"/>
          <w:color w:val="222222"/>
          <w:sz w:val="20"/>
          <w:szCs w:val="20"/>
          <w:shd w:val="clear" w:color="auto" w:fill="FFFFFF"/>
        </w:rPr>
        <w:t>YO7 3HR</w:t>
      </w:r>
    </w:p>
    <w:p w14:paraId="149D6F15" w14:textId="77777777" w:rsidR="00850BF1" w:rsidRPr="00206B03" w:rsidRDefault="00850BF1" w:rsidP="00427AB5">
      <w:pPr>
        <w:pStyle w:val="ListParagraph"/>
        <w:ind w:left="0"/>
        <w:rPr>
          <w:rFonts w:asciiTheme="minorHAnsi" w:hAnsiTheme="minorHAnsi" w:cstheme="minorHAnsi"/>
          <w:sz w:val="20"/>
          <w:szCs w:val="20"/>
        </w:rPr>
      </w:pPr>
      <w:r w:rsidRPr="00206B03">
        <w:rPr>
          <w:rFonts w:asciiTheme="minorHAnsi" w:hAnsiTheme="minorHAnsi" w:cstheme="minorHAnsi"/>
          <w:b/>
          <w:sz w:val="20"/>
          <w:szCs w:val="20"/>
        </w:rPr>
        <w:t>Telephone:</w:t>
      </w:r>
      <w:r w:rsidRPr="00206B03">
        <w:rPr>
          <w:rFonts w:asciiTheme="minorHAnsi" w:hAnsiTheme="minorHAnsi" w:cstheme="minorHAnsi"/>
          <w:b/>
          <w:sz w:val="20"/>
          <w:szCs w:val="20"/>
        </w:rPr>
        <w:tab/>
      </w:r>
      <w:r w:rsidRPr="00206B03">
        <w:rPr>
          <w:rFonts w:asciiTheme="minorHAnsi" w:hAnsiTheme="minorHAnsi" w:cstheme="minorHAnsi"/>
          <w:sz w:val="20"/>
          <w:szCs w:val="20"/>
        </w:rPr>
        <w:t xml:space="preserve">+44 (0) </w:t>
      </w:r>
      <w:r w:rsidR="008A70E1" w:rsidRPr="00206B03">
        <w:rPr>
          <w:rFonts w:asciiTheme="minorHAnsi" w:hAnsiTheme="minorHAnsi" w:cstheme="minorHAnsi"/>
          <w:sz w:val="20"/>
          <w:szCs w:val="20"/>
        </w:rPr>
        <w:t>1845</w:t>
      </w:r>
      <w:r w:rsidRPr="00206B03">
        <w:rPr>
          <w:rFonts w:asciiTheme="minorHAnsi" w:hAnsiTheme="minorHAnsi" w:cstheme="minorHAnsi"/>
          <w:sz w:val="20"/>
          <w:szCs w:val="20"/>
        </w:rPr>
        <w:t xml:space="preserve"> </w:t>
      </w:r>
      <w:r w:rsidR="008A70E1" w:rsidRPr="00206B03">
        <w:rPr>
          <w:rFonts w:asciiTheme="minorHAnsi" w:hAnsiTheme="minorHAnsi" w:cstheme="minorHAnsi"/>
          <w:sz w:val="20"/>
          <w:szCs w:val="20"/>
        </w:rPr>
        <w:t>577117</w:t>
      </w:r>
    </w:p>
    <w:p w14:paraId="06894E9F" w14:textId="77777777" w:rsidR="00850BF1" w:rsidRPr="00206B03" w:rsidRDefault="00850BF1" w:rsidP="00427AB5">
      <w:pPr>
        <w:pStyle w:val="ListParagraph"/>
        <w:ind w:left="0"/>
        <w:rPr>
          <w:rFonts w:asciiTheme="minorHAnsi" w:hAnsiTheme="minorHAnsi" w:cstheme="minorHAnsi"/>
          <w:sz w:val="20"/>
          <w:szCs w:val="20"/>
        </w:rPr>
      </w:pPr>
      <w:r w:rsidRPr="00206B03">
        <w:rPr>
          <w:rFonts w:asciiTheme="minorHAnsi" w:hAnsiTheme="minorHAnsi" w:cstheme="minorHAnsi"/>
          <w:b/>
          <w:sz w:val="20"/>
          <w:szCs w:val="20"/>
        </w:rPr>
        <w:t>Email:</w:t>
      </w:r>
      <w:r w:rsidRPr="00206B03">
        <w:rPr>
          <w:rFonts w:asciiTheme="minorHAnsi" w:hAnsiTheme="minorHAnsi" w:cstheme="minorHAnsi"/>
          <w:b/>
          <w:sz w:val="20"/>
          <w:szCs w:val="20"/>
        </w:rPr>
        <w:tab/>
      </w:r>
      <w:r w:rsidRPr="00206B03">
        <w:rPr>
          <w:rFonts w:asciiTheme="minorHAnsi" w:hAnsiTheme="minorHAnsi" w:cstheme="minorHAnsi"/>
          <w:b/>
          <w:sz w:val="20"/>
          <w:szCs w:val="20"/>
        </w:rPr>
        <w:tab/>
      </w:r>
      <w:r w:rsidR="00F5737D" w:rsidRPr="00206B03">
        <w:rPr>
          <w:rFonts w:asciiTheme="minorHAnsi" w:hAnsiTheme="minorHAnsi" w:cstheme="minorHAnsi"/>
          <w:sz w:val="20"/>
          <w:szCs w:val="20"/>
        </w:rPr>
        <w:t>enquiries</w:t>
      </w:r>
      <w:r w:rsidR="008A70E1" w:rsidRPr="00206B03">
        <w:rPr>
          <w:rFonts w:asciiTheme="minorHAnsi" w:hAnsiTheme="minorHAnsi" w:cstheme="minorHAnsi"/>
          <w:sz w:val="20"/>
          <w:szCs w:val="20"/>
        </w:rPr>
        <w:t>@cbchem.co.uk</w:t>
      </w:r>
    </w:p>
    <w:p w14:paraId="5C99DC0A" w14:textId="509619C3" w:rsidR="00BB54C7" w:rsidRPr="00206B03" w:rsidRDefault="00850BF1" w:rsidP="006074E4">
      <w:pPr>
        <w:pStyle w:val="yiv0398158487msonormal"/>
        <w:shd w:val="clear" w:color="auto" w:fill="FFFFFF"/>
        <w:spacing w:before="0" w:beforeAutospacing="0" w:after="0" w:afterAutospacing="0"/>
        <w:rPr>
          <w:rFonts w:asciiTheme="minorHAnsi" w:hAnsiTheme="minorHAnsi" w:cstheme="minorHAnsi"/>
          <w:color w:val="1D2228"/>
          <w:sz w:val="20"/>
          <w:szCs w:val="20"/>
        </w:rPr>
      </w:pPr>
      <w:r w:rsidRPr="00206B03">
        <w:rPr>
          <w:rFonts w:asciiTheme="minorHAnsi" w:hAnsiTheme="minorHAnsi" w:cstheme="minorHAnsi"/>
          <w:b/>
          <w:sz w:val="20"/>
          <w:szCs w:val="20"/>
          <w:u w:val="single"/>
        </w:rPr>
        <w:t xml:space="preserve">1.4 </w:t>
      </w:r>
      <w:r w:rsidR="000230FA" w:rsidRPr="00206B03">
        <w:rPr>
          <w:rFonts w:asciiTheme="minorHAnsi" w:hAnsiTheme="minorHAnsi" w:cstheme="minorHAnsi"/>
          <w:b/>
          <w:sz w:val="20"/>
          <w:szCs w:val="20"/>
          <w:u w:val="single"/>
        </w:rPr>
        <w:t xml:space="preserve">Emergency </w:t>
      </w:r>
      <w:r w:rsidR="00722BCB" w:rsidRPr="00206B03">
        <w:rPr>
          <w:rFonts w:asciiTheme="minorHAnsi" w:hAnsiTheme="minorHAnsi" w:cstheme="minorHAnsi"/>
          <w:b/>
          <w:sz w:val="20"/>
          <w:szCs w:val="20"/>
          <w:u w:val="single"/>
        </w:rPr>
        <w:t xml:space="preserve">telephone </w:t>
      </w:r>
      <w:r w:rsidR="000230FA" w:rsidRPr="00206B03">
        <w:rPr>
          <w:rFonts w:asciiTheme="minorHAnsi" w:hAnsiTheme="minorHAnsi" w:cstheme="minorHAnsi"/>
          <w:b/>
          <w:sz w:val="20"/>
          <w:szCs w:val="20"/>
          <w:u w:val="single"/>
        </w:rPr>
        <w:t>number:</w:t>
      </w:r>
      <w:r w:rsidR="00BB54C7" w:rsidRPr="00206B03">
        <w:rPr>
          <w:rFonts w:asciiTheme="minorHAnsi" w:hAnsiTheme="minorHAnsi" w:cstheme="minorHAnsi"/>
          <w:color w:val="1D2228"/>
          <w:sz w:val="20"/>
          <w:szCs w:val="20"/>
        </w:rPr>
        <w:t xml:space="preserve"> </w:t>
      </w:r>
      <w:r w:rsidR="008A70E1" w:rsidRPr="00206B03">
        <w:rPr>
          <w:rFonts w:asciiTheme="minorHAnsi" w:hAnsiTheme="minorHAnsi" w:cstheme="minorHAnsi"/>
          <w:color w:val="1D2228"/>
          <w:sz w:val="20"/>
          <w:szCs w:val="20"/>
        </w:rPr>
        <w:t>+44(0) 1845 577117</w:t>
      </w:r>
      <w:r w:rsidR="00722BCB" w:rsidRPr="00206B03">
        <w:rPr>
          <w:rFonts w:asciiTheme="minorHAnsi" w:hAnsiTheme="minorHAnsi" w:cstheme="minorHAnsi"/>
          <w:color w:val="1D2228"/>
          <w:sz w:val="20"/>
          <w:szCs w:val="20"/>
        </w:rPr>
        <w:t xml:space="preserve"> </w:t>
      </w:r>
      <w:r w:rsidR="005D2701" w:rsidRPr="00206B03">
        <w:rPr>
          <w:rFonts w:asciiTheme="minorHAnsi" w:hAnsiTheme="minorHAnsi" w:cstheme="minorHAnsi"/>
          <w:color w:val="1D2228"/>
          <w:sz w:val="20"/>
          <w:szCs w:val="20"/>
        </w:rPr>
        <w:t>(24hrs)</w:t>
      </w:r>
    </w:p>
    <w:p w14:paraId="159B40E7" w14:textId="77777777" w:rsidR="000230FA" w:rsidRPr="00206B03" w:rsidRDefault="000230FA" w:rsidP="005E2E03">
      <w:pPr>
        <w:pStyle w:val="ListParagraph"/>
        <w:ind w:left="360"/>
        <w:rPr>
          <w:rFonts w:asciiTheme="minorHAnsi" w:hAnsiTheme="minorHAnsi" w:cstheme="minorHAnsi"/>
          <w:b/>
          <w:sz w:val="20"/>
          <w:szCs w:val="20"/>
          <w:u w:val="single"/>
        </w:rPr>
      </w:pPr>
    </w:p>
    <w:tbl>
      <w:tblPr>
        <w:tblStyle w:val="TableGrid"/>
        <w:tblW w:w="0" w:type="auto"/>
        <w:tblLook w:val="04A0" w:firstRow="1" w:lastRow="0" w:firstColumn="1" w:lastColumn="0" w:noHBand="0" w:noVBand="1"/>
      </w:tblPr>
      <w:tblGrid>
        <w:gridCol w:w="9242"/>
      </w:tblGrid>
      <w:tr w:rsidR="000230FA" w:rsidRPr="00206B03" w14:paraId="5A88328C" w14:textId="77777777" w:rsidTr="0041369D">
        <w:tc>
          <w:tcPr>
            <w:tcW w:w="9242" w:type="dxa"/>
            <w:shd w:val="clear" w:color="auto" w:fill="FFFFFF" w:themeFill="background1"/>
          </w:tcPr>
          <w:p w14:paraId="0015AC86" w14:textId="3DF14B1F" w:rsidR="000230FA" w:rsidRPr="00206B03" w:rsidRDefault="000230FA" w:rsidP="000230FA">
            <w:pPr>
              <w:rPr>
                <w:rFonts w:asciiTheme="minorHAnsi" w:hAnsiTheme="minorHAnsi" w:cstheme="minorHAnsi"/>
                <w:b/>
                <w:sz w:val="20"/>
                <w:szCs w:val="20"/>
              </w:rPr>
            </w:pPr>
            <w:r w:rsidRPr="00206B03">
              <w:rPr>
                <w:rFonts w:asciiTheme="minorHAnsi" w:hAnsiTheme="minorHAnsi" w:cstheme="minorHAnsi"/>
                <w:b/>
                <w:sz w:val="20"/>
                <w:szCs w:val="20"/>
              </w:rPr>
              <w:t>Section 2</w:t>
            </w:r>
            <w:r w:rsidR="005E2E03" w:rsidRPr="00206B03">
              <w:rPr>
                <w:rFonts w:asciiTheme="minorHAnsi" w:hAnsiTheme="minorHAnsi" w:cstheme="minorHAnsi"/>
                <w:b/>
                <w:sz w:val="20"/>
                <w:szCs w:val="20"/>
              </w:rPr>
              <w:t>:</w:t>
            </w:r>
            <w:r w:rsidRPr="00206B03">
              <w:rPr>
                <w:rFonts w:asciiTheme="minorHAnsi" w:hAnsiTheme="minorHAnsi" w:cstheme="minorHAnsi"/>
                <w:b/>
                <w:sz w:val="20"/>
                <w:szCs w:val="20"/>
              </w:rPr>
              <w:t xml:space="preserve"> Hazards </w:t>
            </w:r>
            <w:r w:rsidR="00722BCB" w:rsidRPr="00206B03">
              <w:rPr>
                <w:rFonts w:asciiTheme="minorHAnsi" w:hAnsiTheme="minorHAnsi" w:cstheme="minorHAnsi"/>
                <w:b/>
                <w:sz w:val="20"/>
                <w:szCs w:val="20"/>
              </w:rPr>
              <w:t>i</w:t>
            </w:r>
            <w:r w:rsidRPr="00206B03">
              <w:rPr>
                <w:rFonts w:asciiTheme="minorHAnsi" w:hAnsiTheme="minorHAnsi" w:cstheme="minorHAnsi"/>
                <w:b/>
                <w:sz w:val="20"/>
                <w:szCs w:val="20"/>
              </w:rPr>
              <w:t>dentification</w:t>
            </w:r>
          </w:p>
        </w:tc>
      </w:tr>
    </w:tbl>
    <w:p w14:paraId="6C58719C" w14:textId="77777777" w:rsidR="00850BF1" w:rsidRPr="00206B03" w:rsidRDefault="000230FA" w:rsidP="00C84603">
      <w:pPr>
        <w:spacing w:before="240" w:line="240" w:lineRule="auto"/>
        <w:rPr>
          <w:rFonts w:asciiTheme="minorHAnsi" w:hAnsiTheme="minorHAnsi" w:cstheme="minorHAnsi"/>
          <w:b/>
          <w:sz w:val="20"/>
          <w:szCs w:val="20"/>
        </w:rPr>
      </w:pPr>
      <w:r w:rsidRPr="00206B03">
        <w:rPr>
          <w:rFonts w:asciiTheme="minorHAnsi" w:hAnsiTheme="minorHAnsi" w:cstheme="minorHAnsi"/>
          <w:b/>
          <w:sz w:val="20"/>
          <w:szCs w:val="20"/>
        </w:rPr>
        <w:t>2.1 Classification of the substance or mixture</w:t>
      </w:r>
    </w:p>
    <w:p w14:paraId="180B5932" w14:textId="77777777" w:rsidR="00850BF1" w:rsidRPr="00206B03" w:rsidRDefault="00850BF1" w:rsidP="00850BF1">
      <w:pPr>
        <w:spacing w:line="240" w:lineRule="auto"/>
        <w:rPr>
          <w:rFonts w:asciiTheme="minorHAnsi" w:hAnsiTheme="minorHAnsi" w:cstheme="minorHAnsi"/>
          <w:b/>
          <w:sz w:val="20"/>
          <w:szCs w:val="20"/>
        </w:rPr>
      </w:pPr>
      <w:r w:rsidRPr="00206B03">
        <w:rPr>
          <w:rFonts w:asciiTheme="minorHAnsi" w:hAnsiTheme="minorHAnsi" w:cstheme="minorHAnsi"/>
          <w:b/>
          <w:sz w:val="20"/>
          <w:szCs w:val="20"/>
        </w:rPr>
        <w:t>Classification according to 1272/2008/EC: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tblGrid>
      <w:tr w:rsidR="00E30A8F" w:rsidRPr="00206B03" w14:paraId="2BDD52E7" w14:textId="77777777" w:rsidTr="00AD528B">
        <w:tc>
          <w:tcPr>
            <w:tcW w:w="3080" w:type="dxa"/>
          </w:tcPr>
          <w:p w14:paraId="06699FD2" w14:textId="38696873" w:rsidR="00E30A8F" w:rsidRPr="00206B03" w:rsidRDefault="00E30A8F" w:rsidP="00A876AC">
            <w:pPr>
              <w:rPr>
                <w:rFonts w:asciiTheme="minorHAnsi" w:hAnsiTheme="minorHAnsi" w:cstheme="minorHAnsi"/>
                <w:b/>
                <w:sz w:val="20"/>
                <w:szCs w:val="20"/>
              </w:rPr>
            </w:pPr>
            <w:r w:rsidRPr="00206B03">
              <w:rPr>
                <w:rFonts w:asciiTheme="minorHAnsi" w:hAnsiTheme="minorHAnsi" w:cstheme="minorHAnsi"/>
                <w:b/>
                <w:sz w:val="20"/>
                <w:szCs w:val="20"/>
              </w:rPr>
              <w:t>Physical Hazards:</w:t>
            </w:r>
            <w:r w:rsidR="008A70E1" w:rsidRPr="00206B03">
              <w:rPr>
                <w:rFonts w:asciiTheme="minorHAnsi" w:hAnsiTheme="minorHAnsi" w:cstheme="minorHAnsi"/>
                <w:b/>
                <w:sz w:val="20"/>
                <w:szCs w:val="20"/>
              </w:rPr>
              <w:t xml:space="preserve"> </w:t>
            </w:r>
            <w:r w:rsidR="002A42C3">
              <w:rPr>
                <w:rFonts w:asciiTheme="minorHAnsi" w:hAnsiTheme="minorHAnsi" w:cstheme="minorHAnsi"/>
                <w:b/>
                <w:sz w:val="20"/>
                <w:szCs w:val="20"/>
              </w:rPr>
              <w:t xml:space="preserve"> </w:t>
            </w:r>
          </w:p>
        </w:tc>
        <w:tc>
          <w:tcPr>
            <w:tcW w:w="3081" w:type="dxa"/>
          </w:tcPr>
          <w:p w14:paraId="1D24E7CD" w14:textId="555222DF" w:rsidR="00E30A8F" w:rsidRPr="00206B03" w:rsidRDefault="002A42C3" w:rsidP="006C764B">
            <w:pPr>
              <w:rPr>
                <w:rFonts w:asciiTheme="minorHAnsi" w:hAnsiTheme="minorHAnsi" w:cstheme="minorHAnsi"/>
                <w:sz w:val="20"/>
                <w:szCs w:val="20"/>
              </w:rPr>
            </w:pPr>
            <w:r>
              <w:rPr>
                <w:rFonts w:asciiTheme="minorHAnsi" w:hAnsiTheme="minorHAnsi" w:cstheme="minorHAnsi"/>
                <w:sz w:val="20"/>
                <w:szCs w:val="20"/>
              </w:rPr>
              <w:t>Flammable Liquid 2</w:t>
            </w:r>
            <w:r w:rsidR="00511752">
              <w:rPr>
                <w:rFonts w:asciiTheme="minorHAnsi" w:hAnsiTheme="minorHAnsi" w:cstheme="minorHAnsi"/>
                <w:sz w:val="20"/>
                <w:szCs w:val="20"/>
              </w:rPr>
              <w:t>, H225</w:t>
            </w:r>
          </w:p>
        </w:tc>
      </w:tr>
      <w:tr w:rsidR="00E30A8F" w:rsidRPr="00206B03" w14:paraId="37F6A229" w14:textId="77777777" w:rsidTr="00AD528B">
        <w:tc>
          <w:tcPr>
            <w:tcW w:w="3080" w:type="dxa"/>
          </w:tcPr>
          <w:p w14:paraId="64C240EE" w14:textId="61B44808" w:rsidR="00E30A8F" w:rsidRPr="00206B03" w:rsidRDefault="00E30A8F" w:rsidP="00850BF1">
            <w:pPr>
              <w:rPr>
                <w:rFonts w:asciiTheme="minorHAnsi" w:hAnsiTheme="minorHAnsi" w:cstheme="minorHAnsi"/>
                <w:b/>
                <w:sz w:val="20"/>
                <w:szCs w:val="20"/>
              </w:rPr>
            </w:pPr>
            <w:r w:rsidRPr="00206B03">
              <w:rPr>
                <w:rFonts w:asciiTheme="minorHAnsi" w:hAnsiTheme="minorHAnsi" w:cstheme="minorHAnsi"/>
                <w:b/>
                <w:sz w:val="20"/>
                <w:szCs w:val="20"/>
              </w:rPr>
              <w:t>Health Hazards:</w:t>
            </w:r>
            <w:r w:rsidR="00A876AC" w:rsidRPr="00206B03">
              <w:rPr>
                <w:rFonts w:asciiTheme="minorHAnsi" w:hAnsiTheme="minorHAnsi" w:cstheme="minorHAnsi"/>
                <w:b/>
                <w:sz w:val="20"/>
                <w:szCs w:val="20"/>
              </w:rPr>
              <w:t xml:space="preserve"> </w:t>
            </w:r>
          </w:p>
        </w:tc>
        <w:tc>
          <w:tcPr>
            <w:tcW w:w="3081" w:type="dxa"/>
          </w:tcPr>
          <w:p w14:paraId="0F20E17E" w14:textId="53F3D435" w:rsidR="00E30A8F" w:rsidRPr="00206B03" w:rsidRDefault="00511752" w:rsidP="00850BF1">
            <w:pPr>
              <w:rPr>
                <w:rFonts w:asciiTheme="minorHAnsi" w:hAnsiTheme="minorHAnsi" w:cstheme="minorHAnsi"/>
                <w:sz w:val="20"/>
                <w:szCs w:val="20"/>
              </w:rPr>
            </w:pPr>
            <w:r>
              <w:rPr>
                <w:rFonts w:asciiTheme="minorHAnsi" w:hAnsiTheme="minorHAnsi" w:cstheme="minorHAnsi"/>
                <w:sz w:val="20"/>
                <w:szCs w:val="20"/>
              </w:rPr>
              <w:t>Eye Irritant, H319</w:t>
            </w:r>
          </w:p>
          <w:p w14:paraId="799DDB65" w14:textId="1792C8A2" w:rsidR="00A876AC" w:rsidRPr="00206B03" w:rsidRDefault="00A876AC" w:rsidP="00A876AC">
            <w:pPr>
              <w:rPr>
                <w:rFonts w:asciiTheme="minorHAnsi" w:hAnsiTheme="minorHAnsi" w:cstheme="minorHAnsi"/>
                <w:sz w:val="20"/>
                <w:szCs w:val="20"/>
              </w:rPr>
            </w:pPr>
          </w:p>
        </w:tc>
      </w:tr>
      <w:tr w:rsidR="00E30A8F" w:rsidRPr="00206B03" w14:paraId="3E653C62" w14:textId="77777777" w:rsidTr="00AD528B">
        <w:trPr>
          <w:trHeight w:val="135"/>
        </w:trPr>
        <w:tc>
          <w:tcPr>
            <w:tcW w:w="3080" w:type="dxa"/>
          </w:tcPr>
          <w:p w14:paraId="0BB7CB1A" w14:textId="7B774D4D" w:rsidR="00E30A8F" w:rsidRPr="00206B03" w:rsidRDefault="00E30A8F" w:rsidP="00850BF1">
            <w:pPr>
              <w:rPr>
                <w:rFonts w:asciiTheme="minorHAnsi" w:hAnsiTheme="minorHAnsi" w:cstheme="minorHAnsi"/>
                <w:b/>
                <w:sz w:val="20"/>
                <w:szCs w:val="20"/>
              </w:rPr>
            </w:pPr>
            <w:r w:rsidRPr="00206B03">
              <w:rPr>
                <w:rFonts w:asciiTheme="minorHAnsi" w:hAnsiTheme="minorHAnsi" w:cstheme="minorHAnsi"/>
                <w:b/>
                <w:sz w:val="20"/>
                <w:szCs w:val="20"/>
              </w:rPr>
              <w:t>Environmental Hazards:</w:t>
            </w:r>
          </w:p>
        </w:tc>
        <w:tc>
          <w:tcPr>
            <w:tcW w:w="3081" w:type="dxa"/>
          </w:tcPr>
          <w:p w14:paraId="24F74D82" w14:textId="100E4A20" w:rsidR="00E30A8F" w:rsidRPr="00206B03" w:rsidRDefault="00511752" w:rsidP="00850BF1">
            <w:pPr>
              <w:rPr>
                <w:rFonts w:asciiTheme="minorHAnsi" w:hAnsiTheme="minorHAnsi" w:cstheme="minorHAnsi"/>
                <w:sz w:val="20"/>
                <w:szCs w:val="20"/>
              </w:rPr>
            </w:pPr>
            <w:r>
              <w:rPr>
                <w:rFonts w:asciiTheme="minorHAnsi" w:hAnsiTheme="minorHAnsi" w:cstheme="minorHAnsi"/>
                <w:sz w:val="20"/>
                <w:szCs w:val="20"/>
              </w:rPr>
              <w:t>Acute Chronic 3, H412</w:t>
            </w:r>
          </w:p>
        </w:tc>
      </w:tr>
    </w:tbl>
    <w:p w14:paraId="40284D8E" w14:textId="02D49386" w:rsidR="001031B3" w:rsidRDefault="005E2E03" w:rsidP="00850BF1">
      <w:pPr>
        <w:spacing w:line="240" w:lineRule="auto"/>
        <w:rPr>
          <w:rFonts w:asciiTheme="minorHAnsi" w:hAnsiTheme="minorHAnsi" w:cstheme="minorHAnsi"/>
          <w:b/>
          <w:sz w:val="20"/>
          <w:szCs w:val="20"/>
        </w:rPr>
      </w:pPr>
      <w:r w:rsidRPr="00206B03">
        <w:rPr>
          <w:rFonts w:asciiTheme="minorHAnsi" w:hAnsiTheme="minorHAnsi" w:cstheme="minorHAnsi"/>
          <w:b/>
          <w:sz w:val="20"/>
          <w:szCs w:val="20"/>
        </w:rPr>
        <w:t>Mo</w:t>
      </w:r>
      <w:r w:rsidR="000230FA" w:rsidRPr="00206B03">
        <w:rPr>
          <w:rFonts w:asciiTheme="minorHAnsi" w:hAnsiTheme="minorHAnsi" w:cstheme="minorHAnsi"/>
          <w:b/>
          <w:sz w:val="20"/>
          <w:szCs w:val="20"/>
        </w:rPr>
        <w:t>st serious harmful effects:</w:t>
      </w:r>
      <w:r w:rsidR="00BB54C7" w:rsidRPr="00206B03">
        <w:rPr>
          <w:rFonts w:asciiTheme="minorHAnsi" w:hAnsiTheme="minorHAnsi" w:cstheme="minorHAnsi"/>
          <w:b/>
          <w:sz w:val="20"/>
          <w:szCs w:val="20"/>
        </w:rPr>
        <w:t xml:space="preserve"> </w:t>
      </w:r>
      <w:r w:rsidR="001031B3" w:rsidRPr="00206B03">
        <w:rPr>
          <w:rFonts w:asciiTheme="minorHAnsi" w:hAnsiTheme="minorHAnsi" w:cstheme="minorHAnsi"/>
          <w:b/>
          <w:sz w:val="20"/>
          <w:szCs w:val="20"/>
        </w:rPr>
        <w:t xml:space="preserve"> </w:t>
      </w:r>
    </w:p>
    <w:p w14:paraId="54ED0815" w14:textId="26A460E6" w:rsidR="00AD528B" w:rsidRPr="00AD528B" w:rsidRDefault="00AD528B" w:rsidP="00850BF1">
      <w:pPr>
        <w:spacing w:line="240" w:lineRule="auto"/>
        <w:rPr>
          <w:rFonts w:asciiTheme="minorHAnsi" w:hAnsiTheme="minorHAnsi" w:cstheme="minorHAnsi"/>
          <w:sz w:val="20"/>
          <w:szCs w:val="20"/>
        </w:rPr>
      </w:pPr>
      <w:r w:rsidRPr="00AD528B">
        <w:rPr>
          <w:rFonts w:asciiTheme="minorHAnsi" w:hAnsiTheme="minorHAnsi" w:cstheme="minorHAnsi"/>
          <w:sz w:val="20"/>
          <w:szCs w:val="20"/>
        </w:rPr>
        <w:t>The product is highly flammable</w:t>
      </w:r>
    </w:p>
    <w:p w14:paraId="75544399" w14:textId="4425E789" w:rsidR="002A42C3" w:rsidRDefault="002A42C3" w:rsidP="00850BF1">
      <w:pPr>
        <w:spacing w:line="240" w:lineRule="auto"/>
        <w:rPr>
          <w:rFonts w:asciiTheme="minorHAnsi" w:hAnsiTheme="minorHAnsi" w:cstheme="minorHAnsi"/>
          <w:sz w:val="20"/>
          <w:szCs w:val="20"/>
        </w:rPr>
      </w:pPr>
      <w:r w:rsidRPr="002A42C3">
        <w:rPr>
          <w:rFonts w:asciiTheme="minorHAnsi" w:hAnsiTheme="minorHAnsi" w:cstheme="minorHAnsi"/>
          <w:sz w:val="20"/>
          <w:szCs w:val="20"/>
        </w:rPr>
        <w:t>The product may cause eye irritation</w:t>
      </w:r>
    </w:p>
    <w:p w14:paraId="7D303DEB" w14:textId="104CEF68" w:rsidR="00511752" w:rsidRDefault="00511752" w:rsidP="00850BF1">
      <w:pPr>
        <w:spacing w:line="240" w:lineRule="auto"/>
        <w:rPr>
          <w:rFonts w:asciiTheme="minorHAnsi" w:hAnsiTheme="minorHAnsi" w:cstheme="minorHAnsi"/>
          <w:sz w:val="20"/>
          <w:szCs w:val="20"/>
        </w:rPr>
      </w:pPr>
      <w:r>
        <w:rPr>
          <w:rFonts w:asciiTheme="minorHAnsi" w:hAnsiTheme="minorHAnsi" w:cstheme="minorHAnsi"/>
          <w:sz w:val="20"/>
          <w:szCs w:val="20"/>
        </w:rPr>
        <w:t>The product is harmful to aquatic life with long lasting effect</w:t>
      </w:r>
    </w:p>
    <w:p w14:paraId="0CFC13F0" w14:textId="302C2E2F" w:rsidR="00A876AC" w:rsidRPr="00206B03" w:rsidRDefault="00BB54C7" w:rsidP="00511752">
      <w:pPr>
        <w:pStyle w:val="Default"/>
        <w:spacing w:after="240"/>
        <w:rPr>
          <w:rFonts w:asciiTheme="minorHAnsi" w:hAnsiTheme="minorHAnsi" w:cstheme="minorHAnsi"/>
          <w:b/>
          <w:sz w:val="20"/>
          <w:szCs w:val="20"/>
        </w:rPr>
      </w:pPr>
      <w:r w:rsidRPr="00206B03">
        <w:rPr>
          <w:rFonts w:asciiTheme="minorHAnsi" w:hAnsiTheme="minorHAnsi" w:cstheme="minorHAnsi"/>
          <w:b/>
          <w:sz w:val="20"/>
          <w:szCs w:val="20"/>
        </w:rPr>
        <w:t xml:space="preserve">2.2. Label elements </w:t>
      </w:r>
    </w:p>
    <w:p w14:paraId="28C208D3" w14:textId="2196C5D0" w:rsidR="00505217" w:rsidRPr="00206B03" w:rsidRDefault="00BB54C7" w:rsidP="00511752">
      <w:pPr>
        <w:spacing w:after="240"/>
        <w:rPr>
          <w:rFonts w:asciiTheme="minorHAnsi" w:hAnsiTheme="minorHAnsi" w:cstheme="minorHAnsi"/>
          <w:b/>
          <w:bCs/>
          <w:sz w:val="20"/>
          <w:szCs w:val="20"/>
        </w:rPr>
      </w:pPr>
      <w:r w:rsidRPr="00206B03">
        <w:rPr>
          <w:rFonts w:asciiTheme="minorHAnsi" w:hAnsiTheme="minorHAnsi" w:cstheme="minorHAnsi"/>
          <w:b/>
          <w:bCs/>
          <w:sz w:val="20"/>
          <w:szCs w:val="20"/>
        </w:rPr>
        <w:lastRenderedPageBreak/>
        <w:t xml:space="preserve">Labelling according to 1272/2008/EC: </w:t>
      </w:r>
    </w:p>
    <w:tbl>
      <w:tblPr>
        <w:tblStyle w:val="TableGrid"/>
        <w:tblW w:w="0" w:type="auto"/>
        <w:tblLook w:val="04A0" w:firstRow="1" w:lastRow="0" w:firstColumn="1" w:lastColumn="0" w:noHBand="0" w:noVBand="1"/>
      </w:tblPr>
      <w:tblGrid>
        <w:gridCol w:w="1098"/>
      </w:tblGrid>
      <w:tr w:rsidR="00C455CE" w:rsidRPr="00206B03" w14:paraId="62E45CD4" w14:textId="77777777" w:rsidTr="00C455CE">
        <w:tc>
          <w:tcPr>
            <w:tcW w:w="1098" w:type="dxa"/>
            <w:tcBorders>
              <w:top w:val="nil"/>
              <w:left w:val="nil"/>
              <w:bottom w:val="nil"/>
              <w:right w:val="nil"/>
            </w:tcBorders>
          </w:tcPr>
          <w:p w14:paraId="36D95374" w14:textId="5E69BB46" w:rsidR="00C455CE" w:rsidRPr="00206B03" w:rsidRDefault="002A42C3" w:rsidP="00C455CE">
            <w:pPr>
              <w:rPr>
                <w:rFonts w:asciiTheme="minorHAnsi" w:hAnsiTheme="minorHAnsi" w:cstheme="minorHAnsi"/>
                <w:b/>
                <w:bCs/>
                <w:sz w:val="20"/>
                <w:szCs w:val="20"/>
              </w:rPr>
            </w:pPr>
            <w:r>
              <w:rPr>
                <w:noProof/>
                <w:lang w:eastAsia="en-GB"/>
              </w:rPr>
              <w:drawing>
                <wp:inline distT="0" distB="0" distL="0" distR="0" wp14:anchorId="194266A4" wp14:editId="5FC89677">
                  <wp:extent cx="542925" cy="542925"/>
                  <wp:effectExtent l="0" t="0" r="9525" b="9525"/>
                  <wp:docPr id="3" name="Picture 3" descr="See related image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related image deta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r>
    </w:tbl>
    <w:p w14:paraId="76919069" w14:textId="6F98464E" w:rsidR="00077BB3" w:rsidRDefault="00077BB3" w:rsidP="00B503CC">
      <w:pPr>
        <w:rPr>
          <w:rFonts w:asciiTheme="minorHAnsi" w:hAnsiTheme="minorHAnsi" w:cstheme="minorHAnsi"/>
          <w:sz w:val="20"/>
          <w:szCs w:val="20"/>
        </w:rPr>
      </w:pPr>
      <w:r w:rsidRPr="00077BB3">
        <w:rPr>
          <w:noProof/>
          <w:lang w:eastAsia="en-GB"/>
        </w:rPr>
        <w:drawing>
          <wp:inline distT="0" distB="0" distL="0" distR="0" wp14:anchorId="447E258F" wp14:editId="6A448D89">
            <wp:extent cx="571500" cy="488888"/>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248" r="13614"/>
                    <a:stretch/>
                  </pic:blipFill>
                  <pic:spPr bwMode="auto">
                    <a:xfrm>
                      <a:off x="0" y="0"/>
                      <a:ext cx="591765" cy="506223"/>
                    </a:xfrm>
                    <a:prstGeom prst="rect">
                      <a:avLst/>
                    </a:prstGeom>
                    <a:ln>
                      <a:noFill/>
                    </a:ln>
                    <a:extLst>
                      <a:ext uri="{53640926-AAD7-44D8-BBD7-CCE9431645EC}">
                        <a14:shadowObscured xmlns:a14="http://schemas.microsoft.com/office/drawing/2010/main"/>
                      </a:ext>
                    </a:extLst>
                  </pic:spPr>
                </pic:pic>
              </a:graphicData>
            </a:graphic>
          </wp:inline>
        </w:drawing>
      </w:r>
    </w:p>
    <w:p w14:paraId="3FCE18D8" w14:textId="48F33B38" w:rsidR="00F10BF5" w:rsidRDefault="00F10BF5" w:rsidP="00B503CC">
      <w:pPr>
        <w:rPr>
          <w:rFonts w:asciiTheme="minorHAnsi" w:hAnsiTheme="minorHAnsi" w:cstheme="minorHAnsi"/>
          <w:b/>
          <w:sz w:val="20"/>
          <w:szCs w:val="20"/>
        </w:rPr>
      </w:pPr>
      <w:r w:rsidRPr="00F10BF5">
        <w:rPr>
          <w:rFonts w:asciiTheme="minorHAnsi" w:hAnsiTheme="minorHAnsi" w:cstheme="minorHAnsi"/>
          <w:b/>
          <w:sz w:val="20"/>
          <w:szCs w:val="20"/>
        </w:rPr>
        <w:t>Signal Words</w:t>
      </w:r>
    </w:p>
    <w:p w14:paraId="36339FD9" w14:textId="35A9CAB2" w:rsidR="00F10BF5" w:rsidRPr="00F10BF5" w:rsidRDefault="00F10BF5" w:rsidP="00B503CC">
      <w:pPr>
        <w:rPr>
          <w:rFonts w:asciiTheme="minorHAnsi" w:hAnsiTheme="minorHAnsi" w:cstheme="minorHAnsi"/>
          <w:b/>
          <w:sz w:val="20"/>
          <w:szCs w:val="20"/>
        </w:rPr>
      </w:pPr>
      <w:r>
        <w:rPr>
          <w:rFonts w:asciiTheme="minorHAnsi" w:hAnsiTheme="minorHAnsi" w:cstheme="minorHAnsi"/>
          <w:b/>
          <w:sz w:val="20"/>
          <w:szCs w:val="20"/>
        </w:rPr>
        <w:t>Danger</w:t>
      </w:r>
    </w:p>
    <w:p w14:paraId="6762592A" w14:textId="487BC558" w:rsidR="00F10BF5" w:rsidRDefault="00F10BF5" w:rsidP="00F10BF5">
      <w:pPr>
        <w:spacing w:after="0"/>
        <w:rPr>
          <w:rFonts w:asciiTheme="minorHAnsi" w:hAnsiTheme="minorHAnsi" w:cstheme="minorHAnsi"/>
          <w:b/>
          <w:sz w:val="20"/>
          <w:szCs w:val="20"/>
        </w:rPr>
      </w:pPr>
      <w:r w:rsidRPr="00206B03">
        <w:rPr>
          <w:rFonts w:asciiTheme="minorHAnsi" w:hAnsiTheme="minorHAnsi" w:cstheme="minorHAnsi"/>
          <w:b/>
          <w:sz w:val="20"/>
          <w:szCs w:val="20"/>
        </w:rPr>
        <w:t>Hazard Statements: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157"/>
      </w:tblGrid>
      <w:tr w:rsidR="00F10BF5" w14:paraId="5C994308" w14:textId="77777777" w:rsidTr="0009149A">
        <w:tc>
          <w:tcPr>
            <w:tcW w:w="3085" w:type="dxa"/>
          </w:tcPr>
          <w:p w14:paraId="60AF92B4" w14:textId="0712548B" w:rsidR="00F10BF5" w:rsidRPr="00F10BF5" w:rsidRDefault="00F10BF5" w:rsidP="00505217">
            <w:pPr>
              <w:rPr>
                <w:rFonts w:asciiTheme="minorHAnsi" w:hAnsiTheme="minorHAnsi" w:cstheme="minorHAnsi"/>
                <w:sz w:val="20"/>
                <w:szCs w:val="20"/>
              </w:rPr>
            </w:pPr>
            <w:r>
              <w:rPr>
                <w:rFonts w:asciiTheme="minorHAnsi" w:hAnsiTheme="minorHAnsi" w:cstheme="minorHAnsi"/>
                <w:b/>
                <w:sz w:val="20"/>
                <w:szCs w:val="20"/>
              </w:rPr>
              <w:t xml:space="preserve">H225 </w:t>
            </w:r>
          </w:p>
        </w:tc>
        <w:tc>
          <w:tcPr>
            <w:tcW w:w="6157" w:type="dxa"/>
          </w:tcPr>
          <w:p w14:paraId="4A9BF881" w14:textId="7AF540B6" w:rsidR="00F10BF5" w:rsidRDefault="00F10BF5" w:rsidP="00505217">
            <w:pPr>
              <w:rPr>
                <w:rFonts w:asciiTheme="minorHAnsi" w:hAnsiTheme="minorHAnsi" w:cstheme="minorHAnsi"/>
                <w:b/>
                <w:sz w:val="20"/>
                <w:szCs w:val="20"/>
              </w:rPr>
            </w:pPr>
            <w:r>
              <w:rPr>
                <w:rFonts w:asciiTheme="minorHAnsi" w:hAnsiTheme="minorHAnsi" w:cstheme="minorHAnsi"/>
                <w:sz w:val="20"/>
                <w:szCs w:val="20"/>
              </w:rPr>
              <w:t>Highly</w:t>
            </w:r>
            <w:r w:rsidRPr="008A4796">
              <w:rPr>
                <w:rFonts w:asciiTheme="minorHAnsi" w:hAnsiTheme="minorHAnsi" w:cstheme="minorHAnsi"/>
                <w:sz w:val="20"/>
                <w:szCs w:val="20"/>
              </w:rPr>
              <w:t xml:space="preserve"> Flammable Liquid and vapour</w:t>
            </w:r>
          </w:p>
        </w:tc>
      </w:tr>
      <w:tr w:rsidR="00F10BF5" w14:paraId="7928E32D" w14:textId="77777777" w:rsidTr="0009149A">
        <w:tc>
          <w:tcPr>
            <w:tcW w:w="3085" w:type="dxa"/>
          </w:tcPr>
          <w:p w14:paraId="7EAD5F65" w14:textId="7909F6A9" w:rsidR="00F10BF5" w:rsidRDefault="00F10BF5" w:rsidP="00505217">
            <w:pPr>
              <w:rPr>
                <w:rFonts w:asciiTheme="minorHAnsi" w:hAnsiTheme="minorHAnsi" w:cstheme="minorHAnsi"/>
                <w:b/>
                <w:sz w:val="20"/>
                <w:szCs w:val="20"/>
              </w:rPr>
            </w:pPr>
            <w:r>
              <w:rPr>
                <w:rFonts w:asciiTheme="minorHAnsi" w:hAnsiTheme="minorHAnsi" w:cstheme="minorHAnsi"/>
                <w:b/>
                <w:sz w:val="20"/>
                <w:szCs w:val="20"/>
              </w:rPr>
              <w:t>H319</w:t>
            </w:r>
          </w:p>
        </w:tc>
        <w:tc>
          <w:tcPr>
            <w:tcW w:w="6157" w:type="dxa"/>
          </w:tcPr>
          <w:p w14:paraId="5C31AF8F" w14:textId="4047FCEA" w:rsidR="00F10BF5" w:rsidRPr="00F10BF5" w:rsidRDefault="00F10BF5" w:rsidP="00505217">
            <w:pPr>
              <w:rPr>
                <w:rFonts w:asciiTheme="minorHAnsi" w:hAnsiTheme="minorHAnsi" w:cstheme="minorHAnsi"/>
                <w:sz w:val="20"/>
                <w:szCs w:val="20"/>
              </w:rPr>
            </w:pPr>
            <w:r w:rsidRPr="00F10BF5">
              <w:rPr>
                <w:rFonts w:asciiTheme="minorHAnsi" w:hAnsiTheme="minorHAnsi" w:cstheme="minorHAnsi"/>
                <w:sz w:val="20"/>
                <w:szCs w:val="20"/>
              </w:rPr>
              <w:t>Causes serious eye irritation</w:t>
            </w:r>
          </w:p>
        </w:tc>
      </w:tr>
      <w:tr w:rsidR="00F10BF5" w14:paraId="5CCE27FF" w14:textId="77777777" w:rsidTr="0009149A">
        <w:tc>
          <w:tcPr>
            <w:tcW w:w="3085" w:type="dxa"/>
          </w:tcPr>
          <w:p w14:paraId="30A03A92" w14:textId="2EDC43B8" w:rsidR="00F10BF5" w:rsidRDefault="00F10BF5" w:rsidP="00505217">
            <w:pPr>
              <w:rPr>
                <w:rFonts w:asciiTheme="minorHAnsi" w:hAnsiTheme="minorHAnsi" w:cstheme="minorHAnsi"/>
                <w:b/>
                <w:sz w:val="20"/>
                <w:szCs w:val="20"/>
              </w:rPr>
            </w:pPr>
            <w:r>
              <w:rPr>
                <w:rFonts w:asciiTheme="minorHAnsi" w:hAnsiTheme="minorHAnsi" w:cstheme="minorHAnsi"/>
                <w:b/>
                <w:sz w:val="20"/>
                <w:szCs w:val="20"/>
              </w:rPr>
              <w:t>H412</w:t>
            </w:r>
          </w:p>
        </w:tc>
        <w:tc>
          <w:tcPr>
            <w:tcW w:w="6157" w:type="dxa"/>
          </w:tcPr>
          <w:p w14:paraId="0DF3CB62" w14:textId="2F4C40BD" w:rsidR="00F10BF5" w:rsidRPr="00F10BF5" w:rsidRDefault="00F10BF5" w:rsidP="00505217">
            <w:pPr>
              <w:rPr>
                <w:rFonts w:asciiTheme="minorHAnsi" w:hAnsiTheme="minorHAnsi" w:cstheme="minorHAnsi"/>
                <w:sz w:val="20"/>
                <w:szCs w:val="20"/>
              </w:rPr>
            </w:pPr>
            <w:r w:rsidRPr="00F10BF5">
              <w:rPr>
                <w:rFonts w:asciiTheme="minorHAnsi" w:hAnsiTheme="minorHAnsi" w:cstheme="minorHAnsi"/>
                <w:sz w:val="20"/>
                <w:szCs w:val="20"/>
              </w:rPr>
              <w:t>Harmful to aquatic life with long-lasting effects</w:t>
            </w:r>
          </w:p>
        </w:tc>
      </w:tr>
    </w:tbl>
    <w:p w14:paraId="0C99F1AC" w14:textId="22155963" w:rsidR="00F10BF5" w:rsidRDefault="00F10BF5" w:rsidP="00F10BF5">
      <w:pPr>
        <w:spacing w:before="240"/>
        <w:rPr>
          <w:rFonts w:asciiTheme="minorHAnsi" w:hAnsiTheme="minorHAnsi" w:cstheme="minorHAnsi"/>
          <w:b/>
          <w:sz w:val="20"/>
          <w:szCs w:val="20"/>
        </w:rPr>
      </w:pPr>
      <w:r>
        <w:rPr>
          <w:rFonts w:asciiTheme="minorHAnsi" w:hAnsiTheme="minorHAnsi" w:cstheme="minorHAnsi"/>
          <w:b/>
          <w:sz w:val="20"/>
          <w:szCs w:val="20"/>
        </w:rPr>
        <w:t>Precautionary</w:t>
      </w:r>
      <w:r w:rsidRPr="00206B03">
        <w:rPr>
          <w:rFonts w:asciiTheme="minorHAnsi" w:hAnsiTheme="minorHAnsi" w:cstheme="minorHAnsi"/>
          <w:b/>
          <w:sz w:val="20"/>
          <w:szCs w:val="20"/>
        </w:rPr>
        <w:t xml:space="preserve"> Statements: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157"/>
      </w:tblGrid>
      <w:tr w:rsidR="00F10BF5" w14:paraId="00556607" w14:textId="77777777" w:rsidTr="0009149A">
        <w:tc>
          <w:tcPr>
            <w:tcW w:w="3085" w:type="dxa"/>
          </w:tcPr>
          <w:p w14:paraId="59FF5119" w14:textId="7D0721CA" w:rsidR="00F10BF5" w:rsidRPr="00F10BF5" w:rsidRDefault="00F10BF5" w:rsidP="00F10BF5">
            <w:pPr>
              <w:rPr>
                <w:rFonts w:asciiTheme="minorHAnsi" w:hAnsiTheme="minorHAnsi" w:cstheme="minorHAnsi"/>
                <w:sz w:val="20"/>
                <w:szCs w:val="20"/>
              </w:rPr>
            </w:pPr>
            <w:r>
              <w:rPr>
                <w:rFonts w:asciiTheme="minorHAnsi" w:hAnsiTheme="minorHAnsi" w:cstheme="minorHAnsi"/>
                <w:b/>
                <w:sz w:val="20"/>
                <w:szCs w:val="20"/>
              </w:rPr>
              <w:t>P210</w:t>
            </w:r>
          </w:p>
        </w:tc>
        <w:tc>
          <w:tcPr>
            <w:tcW w:w="6157" w:type="dxa"/>
          </w:tcPr>
          <w:p w14:paraId="32D71535" w14:textId="167DE396" w:rsidR="00F10BF5" w:rsidRDefault="00F10BF5" w:rsidP="0009149A">
            <w:pPr>
              <w:rPr>
                <w:rFonts w:asciiTheme="minorHAnsi" w:hAnsiTheme="minorHAnsi" w:cstheme="minorHAnsi"/>
                <w:b/>
                <w:sz w:val="20"/>
                <w:szCs w:val="20"/>
              </w:rPr>
            </w:pPr>
            <w:r>
              <w:rPr>
                <w:rFonts w:asciiTheme="minorHAnsi" w:hAnsiTheme="minorHAnsi" w:cstheme="minorHAnsi"/>
                <w:sz w:val="20"/>
                <w:szCs w:val="20"/>
              </w:rPr>
              <w:t>Keep away from heat, hot surfaces, sparks, open flames and other ignition sources. No smoking.</w:t>
            </w:r>
          </w:p>
        </w:tc>
      </w:tr>
      <w:tr w:rsidR="00F10BF5" w14:paraId="40EDC608" w14:textId="77777777" w:rsidTr="0009149A">
        <w:tc>
          <w:tcPr>
            <w:tcW w:w="3085" w:type="dxa"/>
          </w:tcPr>
          <w:p w14:paraId="6737D0DD" w14:textId="3C3F2A35" w:rsidR="00F10BF5" w:rsidRDefault="00F10BF5" w:rsidP="0009149A">
            <w:pPr>
              <w:rPr>
                <w:rFonts w:asciiTheme="minorHAnsi" w:hAnsiTheme="minorHAnsi" w:cstheme="minorHAnsi"/>
                <w:b/>
                <w:sz w:val="20"/>
                <w:szCs w:val="20"/>
              </w:rPr>
            </w:pPr>
            <w:r>
              <w:rPr>
                <w:rFonts w:asciiTheme="minorHAnsi" w:hAnsiTheme="minorHAnsi" w:cstheme="minorHAnsi"/>
                <w:b/>
                <w:sz w:val="20"/>
                <w:szCs w:val="20"/>
              </w:rPr>
              <w:t>P233</w:t>
            </w:r>
          </w:p>
        </w:tc>
        <w:tc>
          <w:tcPr>
            <w:tcW w:w="6157" w:type="dxa"/>
          </w:tcPr>
          <w:p w14:paraId="6354A293" w14:textId="679F9F8C" w:rsidR="00F10BF5" w:rsidRPr="00F10BF5" w:rsidRDefault="00F10BF5" w:rsidP="0009149A">
            <w:pPr>
              <w:rPr>
                <w:rFonts w:asciiTheme="minorHAnsi" w:hAnsiTheme="minorHAnsi" w:cstheme="minorHAnsi"/>
                <w:sz w:val="20"/>
                <w:szCs w:val="20"/>
              </w:rPr>
            </w:pPr>
            <w:r>
              <w:rPr>
                <w:rFonts w:asciiTheme="minorHAnsi" w:hAnsiTheme="minorHAnsi" w:cstheme="minorHAnsi"/>
                <w:sz w:val="20"/>
                <w:szCs w:val="20"/>
              </w:rPr>
              <w:t>Keep container tightly closed</w:t>
            </w:r>
          </w:p>
        </w:tc>
      </w:tr>
      <w:tr w:rsidR="00F10BF5" w14:paraId="1614F746" w14:textId="77777777" w:rsidTr="0009149A">
        <w:tc>
          <w:tcPr>
            <w:tcW w:w="3085" w:type="dxa"/>
          </w:tcPr>
          <w:p w14:paraId="7E10042A" w14:textId="36369FB5" w:rsidR="00F10BF5" w:rsidRDefault="00F10BF5" w:rsidP="0009149A">
            <w:pPr>
              <w:rPr>
                <w:rFonts w:asciiTheme="minorHAnsi" w:hAnsiTheme="minorHAnsi" w:cstheme="minorHAnsi"/>
                <w:b/>
                <w:sz w:val="20"/>
                <w:szCs w:val="20"/>
              </w:rPr>
            </w:pPr>
            <w:r>
              <w:rPr>
                <w:rFonts w:asciiTheme="minorHAnsi" w:hAnsiTheme="minorHAnsi" w:cstheme="minorHAnsi"/>
                <w:b/>
                <w:sz w:val="20"/>
                <w:szCs w:val="20"/>
              </w:rPr>
              <w:t>P305, P351, &amp; P338</w:t>
            </w:r>
          </w:p>
        </w:tc>
        <w:tc>
          <w:tcPr>
            <w:tcW w:w="6157" w:type="dxa"/>
          </w:tcPr>
          <w:p w14:paraId="477CB412" w14:textId="477E62F1" w:rsidR="00F10BF5" w:rsidRPr="00F10BF5" w:rsidRDefault="00F10BF5" w:rsidP="0009149A">
            <w:pPr>
              <w:rPr>
                <w:rFonts w:asciiTheme="minorHAnsi" w:hAnsiTheme="minorHAnsi" w:cstheme="minorHAnsi"/>
                <w:sz w:val="20"/>
                <w:szCs w:val="20"/>
              </w:rPr>
            </w:pPr>
            <w:r>
              <w:rPr>
                <w:rFonts w:asciiTheme="minorHAnsi" w:hAnsiTheme="minorHAnsi" w:cstheme="minorHAnsi"/>
                <w:sz w:val="20"/>
                <w:szCs w:val="20"/>
              </w:rPr>
              <w:t>IF IN EYES: Rinse cautiously with water for several minutes. Remove contact lenses if present and easy to do so. Continue rinsing</w:t>
            </w:r>
          </w:p>
        </w:tc>
      </w:tr>
      <w:tr w:rsidR="00F10BF5" w14:paraId="6C217115" w14:textId="77777777" w:rsidTr="0009149A">
        <w:tc>
          <w:tcPr>
            <w:tcW w:w="3085" w:type="dxa"/>
          </w:tcPr>
          <w:p w14:paraId="7CD2F892" w14:textId="4C0F1942" w:rsidR="00F10BF5" w:rsidRDefault="00F10BF5" w:rsidP="0009149A">
            <w:pPr>
              <w:rPr>
                <w:rFonts w:asciiTheme="minorHAnsi" w:hAnsiTheme="minorHAnsi" w:cstheme="minorHAnsi"/>
                <w:b/>
                <w:sz w:val="20"/>
                <w:szCs w:val="20"/>
              </w:rPr>
            </w:pPr>
            <w:r>
              <w:rPr>
                <w:rFonts w:asciiTheme="minorHAnsi" w:hAnsiTheme="minorHAnsi" w:cstheme="minorHAnsi"/>
                <w:b/>
                <w:sz w:val="20"/>
                <w:szCs w:val="20"/>
              </w:rPr>
              <w:t>P337 &amp; P313</w:t>
            </w:r>
          </w:p>
        </w:tc>
        <w:tc>
          <w:tcPr>
            <w:tcW w:w="6157" w:type="dxa"/>
          </w:tcPr>
          <w:p w14:paraId="4496E6CF" w14:textId="69AF8B1E" w:rsidR="00F10BF5" w:rsidRPr="00F10BF5" w:rsidRDefault="00F10BF5" w:rsidP="0009149A">
            <w:pPr>
              <w:rPr>
                <w:rFonts w:asciiTheme="minorHAnsi" w:hAnsiTheme="minorHAnsi" w:cstheme="minorHAnsi"/>
                <w:sz w:val="20"/>
                <w:szCs w:val="20"/>
              </w:rPr>
            </w:pPr>
            <w:r>
              <w:rPr>
                <w:rFonts w:asciiTheme="minorHAnsi" w:hAnsiTheme="minorHAnsi" w:cstheme="minorHAnsi"/>
                <w:sz w:val="20"/>
                <w:szCs w:val="20"/>
              </w:rPr>
              <w:t>If eye irritation persist, get medical advice/attention</w:t>
            </w:r>
            <w:r w:rsidR="00585BAB">
              <w:rPr>
                <w:rFonts w:asciiTheme="minorHAnsi" w:hAnsiTheme="minorHAnsi" w:cstheme="minorHAnsi"/>
                <w:sz w:val="20"/>
                <w:szCs w:val="20"/>
              </w:rPr>
              <w:t>.</w:t>
            </w:r>
          </w:p>
        </w:tc>
      </w:tr>
      <w:tr w:rsidR="00F10BF5" w14:paraId="444453D5" w14:textId="77777777" w:rsidTr="0009149A">
        <w:tc>
          <w:tcPr>
            <w:tcW w:w="3085" w:type="dxa"/>
          </w:tcPr>
          <w:p w14:paraId="38037610" w14:textId="07D8CC58" w:rsidR="00F10BF5" w:rsidRDefault="00585BAB" w:rsidP="0009149A">
            <w:pPr>
              <w:rPr>
                <w:rFonts w:asciiTheme="minorHAnsi" w:hAnsiTheme="minorHAnsi" w:cstheme="minorHAnsi"/>
                <w:b/>
                <w:sz w:val="20"/>
                <w:szCs w:val="20"/>
              </w:rPr>
            </w:pPr>
            <w:r>
              <w:rPr>
                <w:rFonts w:asciiTheme="minorHAnsi" w:hAnsiTheme="minorHAnsi" w:cstheme="minorHAnsi"/>
                <w:b/>
                <w:sz w:val="20"/>
                <w:szCs w:val="20"/>
              </w:rPr>
              <w:t>P403 &amp; P235</w:t>
            </w:r>
          </w:p>
        </w:tc>
        <w:tc>
          <w:tcPr>
            <w:tcW w:w="6157" w:type="dxa"/>
          </w:tcPr>
          <w:p w14:paraId="77D512EF" w14:textId="35E9A8E7" w:rsidR="00F10BF5" w:rsidRPr="00F10BF5" w:rsidRDefault="00585BAB" w:rsidP="0009149A">
            <w:pPr>
              <w:rPr>
                <w:rFonts w:asciiTheme="minorHAnsi" w:hAnsiTheme="minorHAnsi" w:cstheme="minorHAnsi"/>
                <w:sz w:val="20"/>
                <w:szCs w:val="20"/>
              </w:rPr>
            </w:pPr>
            <w:r>
              <w:rPr>
                <w:rFonts w:asciiTheme="minorHAnsi" w:hAnsiTheme="minorHAnsi" w:cstheme="minorHAnsi"/>
                <w:sz w:val="20"/>
                <w:szCs w:val="20"/>
              </w:rPr>
              <w:t>Store in well ventilated place. Keep cool</w:t>
            </w:r>
          </w:p>
        </w:tc>
      </w:tr>
      <w:tr w:rsidR="00585BAB" w14:paraId="41430825" w14:textId="77777777" w:rsidTr="0009149A">
        <w:tc>
          <w:tcPr>
            <w:tcW w:w="3085" w:type="dxa"/>
          </w:tcPr>
          <w:p w14:paraId="61416D13" w14:textId="795F85DE" w:rsidR="00585BAB" w:rsidRDefault="00585BAB" w:rsidP="0009149A">
            <w:pPr>
              <w:rPr>
                <w:rFonts w:asciiTheme="minorHAnsi" w:hAnsiTheme="minorHAnsi" w:cstheme="minorHAnsi"/>
                <w:b/>
                <w:sz w:val="20"/>
                <w:szCs w:val="20"/>
              </w:rPr>
            </w:pPr>
            <w:r>
              <w:rPr>
                <w:rFonts w:asciiTheme="minorHAnsi" w:hAnsiTheme="minorHAnsi" w:cstheme="minorHAnsi"/>
                <w:b/>
                <w:sz w:val="20"/>
                <w:szCs w:val="20"/>
              </w:rPr>
              <w:t>P501</w:t>
            </w:r>
          </w:p>
        </w:tc>
        <w:tc>
          <w:tcPr>
            <w:tcW w:w="6157" w:type="dxa"/>
          </w:tcPr>
          <w:p w14:paraId="26024CA4" w14:textId="63956315" w:rsidR="00585BAB" w:rsidRDefault="00585BAB" w:rsidP="0009149A">
            <w:pPr>
              <w:rPr>
                <w:rFonts w:asciiTheme="minorHAnsi" w:hAnsiTheme="minorHAnsi" w:cstheme="minorHAnsi"/>
                <w:sz w:val="20"/>
                <w:szCs w:val="20"/>
              </w:rPr>
            </w:pPr>
            <w:r>
              <w:rPr>
                <w:rFonts w:asciiTheme="minorHAnsi" w:hAnsiTheme="minorHAnsi" w:cstheme="minorHAnsi"/>
                <w:sz w:val="20"/>
                <w:szCs w:val="20"/>
              </w:rPr>
              <w:t>Dispose of contents/container in accordance with national regulations</w:t>
            </w:r>
          </w:p>
        </w:tc>
      </w:tr>
    </w:tbl>
    <w:p w14:paraId="38080BED" w14:textId="61FB9932" w:rsidR="00F10BF5" w:rsidRDefault="00585BAB" w:rsidP="00585BAB">
      <w:pPr>
        <w:spacing w:before="240"/>
        <w:rPr>
          <w:rFonts w:asciiTheme="minorHAnsi" w:hAnsiTheme="minorHAnsi" w:cstheme="minorHAnsi"/>
          <w:b/>
          <w:sz w:val="20"/>
          <w:szCs w:val="20"/>
        </w:rPr>
      </w:pPr>
      <w:r>
        <w:rPr>
          <w:rFonts w:asciiTheme="minorHAnsi" w:hAnsiTheme="minorHAnsi" w:cstheme="minorHAnsi"/>
          <w:b/>
          <w:sz w:val="20"/>
          <w:szCs w:val="20"/>
        </w:rPr>
        <w:t>Supplementary Label Information</w:t>
      </w:r>
    </w:p>
    <w:p w14:paraId="0C30F39A" w14:textId="6C06EAAD" w:rsidR="00585BAB" w:rsidRDefault="00585BAB" w:rsidP="00585BAB">
      <w:pPr>
        <w:spacing w:before="240"/>
        <w:rPr>
          <w:rFonts w:asciiTheme="minorHAnsi" w:hAnsiTheme="minorHAnsi" w:cstheme="minorHAnsi"/>
          <w:b/>
          <w:sz w:val="20"/>
          <w:szCs w:val="20"/>
        </w:rPr>
      </w:pPr>
      <w:r>
        <w:rPr>
          <w:rFonts w:asciiTheme="minorHAnsi" w:hAnsiTheme="minorHAnsi" w:cstheme="minorHAnsi"/>
          <w:b/>
          <w:sz w:val="20"/>
          <w:szCs w:val="20"/>
        </w:rPr>
        <w:t>Supplementary precautionary statements</w:t>
      </w:r>
    </w:p>
    <w:p w14:paraId="73245A15" w14:textId="52A47F7E" w:rsidR="00902593" w:rsidRPr="00206B03" w:rsidRDefault="00C261BA" w:rsidP="00505217">
      <w:pPr>
        <w:rPr>
          <w:rFonts w:asciiTheme="minorHAnsi" w:hAnsiTheme="minorHAnsi" w:cstheme="minorHAnsi"/>
          <w:b/>
          <w:sz w:val="20"/>
          <w:szCs w:val="20"/>
        </w:rPr>
      </w:pPr>
      <w:r w:rsidRPr="00206B03">
        <w:rPr>
          <w:rFonts w:asciiTheme="minorHAnsi" w:hAnsiTheme="minorHAnsi" w:cstheme="minorHAnsi"/>
          <w:b/>
          <w:sz w:val="20"/>
          <w:szCs w:val="20"/>
        </w:rPr>
        <w:t>2.3</w:t>
      </w:r>
      <w:r w:rsidR="00505217" w:rsidRPr="00206B03">
        <w:rPr>
          <w:rFonts w:asciiTheme="minorHAnsi" w:hAnsiTheme="minorHAnsi" w:cstheme="minorHAnsi"/>
          <w:b/>
          <w:sz w:val="20"/>
          <w:szCs w:val="20"/>
        </w:rPr>
        <w:t xml:space="preserve"> Other hazards </w:t>
      </w:r>
    </w:p>
    <w:p w14:paraId="54A0BD9B" w14:textId="569DA41A" w:rsidR="00471304" w:rsidRPr="00206B03" w:rsidRDefault="003A0424" w:rsidP="00505217">
      <w:pPr>
        <w:rPr>
          <w:rFonts w:asciiTheme="minorHAnsi" w:hAnsiTheme="minorHAnsi" w:cstheme="minorHAnsi"/>
          <w:sz w:val="20"/>
          <w:szCs w:val="20"/>
        </w:rPr>
      </w:pPr>
      <w:r>
        <w:rPr>
          <w:rFonts w:asciiTheme="minorHAnsi" w:hAnsiTheme="minorHAnsi" w:cstheme="minorHAnsi"/>
          <w:sz w:val="20"/>
          <w:szCs w:val="20"/>
        </w:rPr>
        <w:t>None</w:t>
      </w:r>
      <w:r w:rsidR="00B906BD" w:rsidRPr="00206B03">
        <w:rPr>
          <w:rFonts w:asciiTheme="minorHAnsi" w:hAnsiTheme="minorHAnsi" w:cstheme="minorHAnsi"/>
          <w:sz w:val="20"/>
          <w:szCs w:val="20"/>
        </w:rPr>
        <w:t>.</w:t>
      </w:r>
    </w:p>
    <w:p w14:paraId="38222FE7" w14:textId="7E0E07C2" w:rsidR="00A7039F" w:rsidRPr="00206B03" w:rsidRDefault="00A7039F" w:rsidP="00505217">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242"/>
      </w:tblGrid>
      <w:tr w:rsidR="00CB7D08" w:rsidRPr="00206B03" w14:paraId="726F9DAE" w14:textId="77777777" w:rsidTr="00585BAB">
        <w:trPr>
          <w:trHeight w:val="310"/>
        </w:trPr>
        <w:tc>
          <w:tcPr>
            <w:tcW w:w="9242" w:type="dxa"/>
            <w:tcBorders>
              <w:bottom w:val="single" w:sz="4" w:space="0" w:color="auto"/>
            </w:tcBorders>
            <w:shd w:val="clear" w:color="auto" w:fill="FFFFFF" w:themeFill="background1"/>
            <w:vAlign w:val="center"/>
          </w:tcPr>
          <w:p w14:paraId="741F5E3F" w14:textId="77777777" w:rsidR="00CB7D08" w:rsidRPr="00206B03" w:rsidRDefault="00CB7D08" w:rsidP="00505217">
            <w:pPr>
              <w:rPr>
                <w:rFonts w:asciiTheme="minorHAnsi" w:hAnsiTheme="minorHAnsi" w:cstheme="minorHAnsi"/>
                <w:b/>
                <w:sz w:val="20"/>
                <w:szCs w:val="20"/>
              </w:rPr>
            </w:pPr>
            <w:r w:rsidRPr="00206B03">
              <w:rPr>
                <w:rFonts w:asciiTheme="minorHAnsi" w:hAnsiTheme="minorHAnsi" w:cstheme="minorHAnsi"/>
                <w:b/>
                <w:sz w:val="20"/>
                <w:szCs w:val="20"/>
              </w:rPr>
              <w:t>Section 3: Composition/information on ingredients</w:t>
            </w:r>
          </w:p>
        </w:tc>
      </w:tr>
    </w:tbl>
    <w:p w14:paraId="4275AC0A" w14:textId="250C094F" w:rsidR="00B0169F" w:rsidRPr="00206B03" w:rsidRDefault="00586F54" w:rsidP="00585BAB">
      <w:pPr>
        <w:spacing w:before="240"/>
        <w:rPr>
          <w:rFonts w:asciiTheme="minorHAnsi" w:hAnsiTheme="minorHAnsi" w:cstheme="minorHAnsi"/>
          <w:sz w:val="20"/>
          <w:szCs w:val="20"/>
        </w:rPr>
      </w:pPr>
      <w:r w:rsidRPr="00206B03">
        <w:rPr>
          <w:rFonts w:asciiTheme="minorHAnsi" w:hAnsiTheme="minorHAnsi" w:cstheme="minorHAnsi"/>
          <w:sz w:val="20"/>
          <w:szCs w:val="20"/>
        </w:rPr>
        <w:t>This product is a m</w:t>
      </w:r>
      <w:r w:rsidR="00F80ED7" w:rsidRPr="00206B03">
        <w:rPr>
          <w:rFonts w:asciiTheme="minorHAnsi" w:hAnsiTheme="minorHAnsi" w:cstheme="minorHAnsi"/>
          <w:sz w:val="20"/>
          <w:szCs w:val="20"/>
        </w:rPr>
        <w:t>ixture</w:t>
      </w:r>
    </w:p>
    <w:p w14:paraId="3755E0B6" w14:textId="0A5DA025" w:rsidR="00902593" w:rsidRPr="00206B03" w:rsidRDefault="00902593" w:rsidP="00505217">
      <w:pPr>
        <w:rPr>
          <w:rFonts w:asciiTheme="minorHAnsi" w:hAnsiTheme="minorHAnsi" w:cstheme="minorHAnsi"/>
          <w:b/>
          <w:sz w:val="20"/>
          <w:szCs w:val="20"/>
          <w:highlight w:val="yellow"/>
        </w:rPr>
      </w:pPr>
      <w:r w:rsidRPr="00206B03">
        <w:rPr>
          <w:rFonts w:asciiTheme="minorHAnsi" w:hAnsiTheme="minorHAnsi" w:cstheme="minorHAnsi"/>
          <w:b/>
          <w:sz w:val="20"/>
          <w:szCs w:val="20"/>
        </w:rPr>
        <w:t>3.2 Mixture</w:t>
      </w:r>
      <w:r w:rsidR="00722BCB" w:rsidRPr="00206B03">
        <w:rPr>
          <w:rFonts w:asciiTheme="minorHAnsi" w:hAnsiTheme="minorHAnsi" w:cstheme="minorHAnsi"/>
          <w:b/>
          <w:sz w:val="20"/>
          <w:szCs w:val="20"/>
        </w:rP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857"/>
        <w:gridCol w:w="1812"/>
        <w:gridCol w:w="2311"/>
        <w:gridCol w:w="2311"/>
      </w:tblGrid>
      <w:tr w:rsidR="00902593" w:rsidRPr="00206B03" w14:paraId="4C070FE1" w14:textId="77777777" w:rsidTr="0009149A">
        <w:tc>
          <w:tcPr>
            <w:tcW w:w="1951" w:type="dxa"/>
          </w:tcPr>
          <w:p w14:paraId="749A813A" w14:textId="77777777" w:rsidR="00902593" w:rsidRPr="00206B03" w:rsidRDefault="00902593" w:rsidP="00505217">
            <w:pPr>
              <w:rPr>
                <w:rFonts w:asciiTheme="minorHAnsi" w:hAnsiTheme="minorHAnsi" w:cstheme="minorHAnsi"/>
                <w:b/>
                <w:sz w:val="20"/>
                <w:szCs w:val="20"/>
              </w:rPr>
            </w:pPr>
            <w:r w:rsidRPr="00206B03">
              <w:rPr>
                <w:rFonts w:asciiTheme="minorHAnsi" w:hAnsiTheme="minorHAnsi" w:cstheme="minorHAnsi"/>
                <w:b/>
                <w:sz w:val="20"/>
                <w:szCs w:val="20"/>
              </w:rPr>
              <w:t>Name</w:t>
            </w:r>
          </w:p>
        </w:tc>
        <w:tc>
          <w:tcPr>
            <w:tcW w:w="2669" w:type="dxa"/>
            <w:gridSpan w:val="2"/>
          </w:tcPr>
          <w:p w14:paraId="665C897A" w14:textId="2BA5D055" w:rsidR="00902593" w:rsidRPr="00206B03" w:rsidRDefault="00722BCB" w:rsidP="00505217">
            <w:pPr>
              <w:rPr>
                <w:rFonts w:asciiTheme="minorHAnsi" w:hAnsiTheme="minorHAnsi" w:cstheme="minorHAnsi"/>
                <w:b/>
                <w:sz w:val="20"/>
                <w:szCs w:val="20"/>
              </w:rPr>
            </w:pPr>
            <w:r w:rsidRPr="00206B03">
              <w:rPr>
                <w:rFonts w:asciiTheme="minorHAnsi" w:hAnsiTheme="minorHAnsi" w:cstheme="minorHAnsi"/>
                <w:b/>
                <w:sz w:val="20"/>
                <w:szCs w:val="20"/>
              </w:rPr>
              <w:t>Numerical identifiers</w:t>
            </w:r>
          </w:p>
        </w:tc>
        <w:tc>
          <w:tcPr>
            <w:tcW w:w="2311" w:type="dxa"/>
          </w:tcPr>
          <w:p w14:paraId="0712ED75" w14:textId="77777777" w:rsidR="00902593" w:rsidRPr="00206B03" w:rsidRDefault="00902593" w:rsidP="00902593">
            <w:pPr>
              <w:jc w:val="center"/>
              <w:rPr>
                <w:rFonts w:asciiTheme="minorHAnsi" w:hAnsiTheme="minorHAnsi" w:cstheme="minorHAnsi"/>
                <w:b/>
                <w:sz w:val="20"/>
                <w:szCs w:val="20"/>
              </w:rPr>
            </w:pPr>
            <w:r w:rsidRPr="00206B03">
              <w:rPr>
                <w:rFonts w:asciiTheme="minorHAnsi" w:hAnsiTheme="minorHAnsi" w:cstheme="minorHAnsi"/>
                <w:b/>
                <w:sz w:val="20"/>
                <w:szCs w:val="20"/>
              </w:rPr>
              <w:t>Concentration limits</w:t>
            </w:r>
          </w:p>
        </w:tc>
        <w:tc>
          <w:tcPr>
            <w:tcW w:w="2311" w:type="dxa"/>
          </w:tcPr>
          <w:p w14:paraId="7C2C56B3" w14:textId="391D17AE" w:rsidR="00902593" w:rsidRPr="00206B03" w:rsidRDefault="00902593" w:rsidP="00505217">
            <w:pPr>
              <w:rPr>
                <w:rFonts w:asciiTheme="minorHAnsi" w:hAnsiTheme="minorHAnsi" w:cstheme="minorHAnsi"/>
                <w:b/>
                <w:sz w:val="20"/>
                <w:szCs w:val="20"/>
              </w:rPr>
            </w:pPr>
            <w:r w:rsidRPr="00206B03">
              <w:rPr>
                <w:rFonts w:asciiTheme="minorHAnsi" w:hAnsiTheme="minorHAnsi" w:cstheme="minorHAnsi"/>
                <w:b/>
                <w:sz w:val="20"/>
                <w:szCs w:val="20"/>
              </w:rPr>
              <w:t xml:space="preserve">Classification </w:t>
            </w:r>
          </w:p>
        </w:tc>
      </w:tr>
      <w:tr w:rsidR="006359A7" w:rsidRPr="00206B03" w14:paraId="2CE3754F" w14:textId="77777777" w:rsidTr="0009149A">
        <w:tc>
          <w:tcPr>
            <w:tcW w:w="1951" w:type="dxa"/>
          </w:tcPr>
          <w:p w14:paraId="45F91882" w14:textId="4C89E508" w:rsidR="006359A7" w:rsidRPr="00206B03" w:rsidRDefault="00623060" w:rsidP="00505217">
            <w:pPr>
              <w:rPr>
                <w:rFonts w:asciiTheme="minorHAnsi" w:hAnsiTheme="minorHAnsi" w:cstheme="minorHAnsi"/>
                <w:sz w:val="20"/>
                <w:szCs w:val="20"/>
              </w:rPr>
            </w:pPr>
            <w:r>
              <w:rPr>
                <w:rFonts w:asciiTheme="minorHAnsi" w:hAnsiTheme="minorHAnsi" w:cstheme="minorHAnsi"/>
                <w:sz w:val="20"/>
                <w:szCs w:val="20"/>
              </w:rPr>
              <w:t>Ethanol</w:t>
            </w:r>
          </w:p>
        </w:tc>
        <w:tc>
          <w:tcPr>
            <w:tcW w:w="857" w:type="dxa"/>
          </w:tcPr>
          <w:p w14:paraId="122AFF51" w14:textId="4FF12F6A" w:rsidR="006359A7" w:rsidRPr="00206B03" w:rsidRDefault="006359A7" w:rsidP="00505217">
            <w:pPr>
              <w:rPr>
                <w:rFonts w:asciiTheme="minorHAnsi" w:hAnsiTheme="minorHAnsi" w:cstheme="minorHAnsi"/>
                <w:sz w:val="20"/>
                <w:szCs w:val="20"/>
              </w:rPr>
            </w:pPr>
            <w:r w:rsidRPr="00206B03">
              <w:rPr>
                <w:rFonts w:asciiTheme="minorHAnsi" w:hAnsiTheme="minorHAnsi" w:cstheme="minorHAnsi"/>
                <w:sz w:val="20"/>
                <w:szCs w:val="20"/>
              </w:rPr>
              <w:t>CAS</w:t>
            </w:r>
          </w:p>
          <w:p w14:paraId="221C1D51" w14:textId="77777777" w:rsidR="006359A7" w:rsidRPr="00206B03" w:rsidRDefault="006359A7" w:rsidP="00505217">
            <w:pPr>
              <w:rPr>
                <w:rFonts w:asciiTheme="minorHAnsi" w:hAnsiTheme="minorHAnsi" w:cstheme="minorHAnsi"/>
                <w:sz w:val="20"/>
                <w:szCs w:val="20"/>
              </w:rPr>
            </w:pPr>
            <w:r w:rsidRPr="00206B03">
              <w:rPr>
                <w:rFonts w:asciiTheme="minorHAnsi" w:hAnsiTheme="minorHAnsi" w:cstheme="minorHAnsi"/>
                <w:sz w:val="20"/>
                <w:szCs w:val="20"/>
              </w:rPr>
              <w:t>EINECS</w:t>
            </w:r>
          </w:p>
          <w:p w14:paraId="002E110A" w14:textId="0AB80C78" w:rsidR="006359A7" w:rsidRPr="00206B03" w:rsidRDefault="006359A7" w:rsidP="006359A7">
            <w:pPr>
              <w:rPr>
                <w:rFonts w:asciiTheme="minorHAnsi" w:hAnsiTheme="minorHAnsi" w:cstheme="minorHAnsi"/>
                <w:sz w:val="20"/>
                <w:szCs w:val="20"/>
              </w:rPr>
            </w:pPr>
            <w:r w:rsidRPr="00206B03">
              <w:rPr>
                <w:rFonts w:asciiTheme="minorHAnsi" w:hAnsiTheme="minorHAnsi" w:cstheme="minorHAnsi"/>
                <w:sz w:val="20"/>
                <w:szCs w:val="20"/>
              </w:rPr>
              <w:t>REACH</w:t>
            </w:r>
          </w:p>
        </w:tc>
        <w:tc>
          <w:tcPr>
            <w:tcW w:w="1812" w:type="dxa"/>
          </w:tcPr>
          <w:p w14:paraId="4DBBD94F" w14:textId="77777777" w:rsidR="006359A7" w:rsidRDefault="00623060" w:rsidP="006359A7">
            <w:pPr>
              <w:rPr>
                <w:rFonts w:asciiTheme="minorHAnsi" w:hAnsiTheme="minorHAnsi" w:cstheme="minorHAnsi"/>
                <w:sz w:val="20"/>
                <w:szCs w:val="20"/>
              </w:rPr>
            </w:pPr>
            <w:r w:rsidRPr="00623060">
              <w:rPr>
                <w:rFonts w:asciiTheme="minorHAnsi" w:hAnsiTheme="minorHAnsi" w:cstheme="minorHAnsi"/>
                <w:sz w:val="20"/>
                <w:szCs w:val="20"/>
              </w:rPr>
              <w:t>64-17-5</w:t>
            </w:r>
          </w:p>
          <w:p w14:paraId="261761D4" w14:textId="77777777" w:rsidR="00623060" w:rsidRDefault="00623060" w:rsidP="006359A7">
            <w:pPr>
              <w:rPr>
                <w:rFonts w:asciiTheme="minorHAnsi" w:hAnsiTheme="minorHAnsi" w:cstheme="minorHAnsi"/>
                <w:sz w:val="20"/>
                <w:szCs w:val="20"/>
              </w:rPr>
            </w:pPr>
            <w:r w:rsidRPr="00623060">
              <w:rPr>
                <w:rFonts w:asciiTheme="minorHAnsi" w:hAnsiTheme="minorHAnsi" w:cstheme="minorHAnsi"/>
                <w:sz w:val="20"/>
                <w:szCs w:val="20"/>
              </w:rPr>
              <w:t>200-578-6</w:t>
            </w:r>
          </w:p>
          <w:p w14:paraId="03BDF120" w14:textId="41D3F049" w:rsidR="00623060" w:rsidRPr="00206B03" w:rsidRDefault="00623060" w:rsidP="006359A7">
            <w:pPr>
              <w:rPr>
                <w:rFonts w:asciiTheme="minorHAnsi" w:hAnsiTheme="minorHAnsi" w:cstheme="minorHAnsi"/>
                <w:sz w:val="20"/>
                <w:szCs w:val="20"/>
              </w:rPr>
            </w:pPr>
            <w:r w:rsidRPr="00623060">
              <w:rPr>
                <w:rFonts w:asciiTheme="minorHAnsi" w:hAnsiTheme="minorHAnsi" w:cstheme="minorHAnsi"/>
                <w:sz w:val="20"/>
                <w:szCs w:val="20"/>
              </w:rPr>
              <w:t>01-2119457610-43</w:t>
            </w:r>
          </w:p>
        </w:tc>
        <w:tc>
          <w:tcPr>
            <w:tcW w:w="2311" w:type="dxa"/>
          </w:tcPr>
          <w:p w14:paraId="02506FFF" w14:textId="0321431B" w:rsidR="006359A7" w:rsidRPr="00206B03" w:rsidRDefault="00623060" w:rsidP="00F47A3C">
            <w:pPr>
              <w:jc w:val="center"/>
              <w:rPr>
                <w:rFonts w:asciiTheme="minorHAnsi" w:hAnsiTheme="minorHAnsi" w:cstheme="minorHAnsi"/>
                <w:sz w:val="20"/>
                <w:szCs w:val="20"/>
              </w:rPr>
            </w:pPr>
            <w:r>
              <w:rPr>
                <w:rFonts w:asciiTheme="minorHAnsi" w:hAnsiTheme="minorHAnsi" w:cstheme="minorHAnsi"/>
                <w:sz w:val="20"/>
                <w:szCs w:val="20"/>
              </w:rPr>
              <w:t>&gt;</w:t>
            </w:r>
            <w:r w:rsidR="00981447">
              <w:rPr>
                <w:rFonts w:asciiTheme="minorHAnsi" w:hAnsiTheme="minorHAnsi" w:cstheme="minorHAnsi"/>
                <w:sz w:val="20"/>
                <w:szCs w:val="20"/>
              </w:rPr>
              <w:t>67</w:t>
            </w:r>
            <w:r>
              <w:rPr>
                <w:rFonts w:asciiTheme="minorHAnsi" w:hAnsiTheme="minorHAnsi" w:cstheme="minorHAnsi"/>
                <w:sz w:val="20"/>
                <w:szCs w:val="20"/>
              </w:rPr>
              <w:t>%</w:t>
            </w:r>
            <w:r w:rsidR="001175E0">
              <w:rPr>
                <w:rFonts w:asciiTheme="minorHAnsi" w:hAnsiTheme="minorHAnsi" w:cstheme="minorHAnsi"/>
                <w:sz w:val="20"/>
                <w:szCs w:val="20"/>
              </w:rPr>
              <w:t xml:space="preserve"> -</w:t>
            </w:r>
            <w:r>
              <w:rPr>
                <w:rFonts w:asciiTheme="minorHAnsi" w:hAnsiTheme="minorHAnsi" w:cstheme="minorHAnsi"/>
                <w:sz w:val="20"/>
                <w:szCs w:val="20"/>
              </w:rPr>
              <w:t xml:space="preserve"> &lt;</w:t>
            </w:r>
            <w:r w:rsidR="00F47A3C">
              <w:rPr>
                <w:rFonts w:asciiTheme="minorHAnsi" w:hAnsiTheme="minorHAnsi" w:cstheme="minorHAnsi"/>
                <w:sz w:val="20"/>
                <w:szCs w:val="20"/>
              </w:rPr>
              <w:t>69</w:t>
            </w:r>
            <w:r>
              <w:rPr>
                <w:rFonts w:asciiTheme="minorHAnsi" w:hAnsiTheme="minorHAnsi" w:cstheme="minorHAnsi"/>
                <w:sz w:val="20"/>
                <w:szCs w:val="20"/>
              </w:rPr>
              <w:t>%</w:t>
            </w:r>
          </w:p>
        </w:tc>
        <w:tc>
          <w:tcPr>
            <w:tcW w:w="2311" w:type="dxa"/>
          </w:tcPr>
          <w:p w14:paraId="4BEC12C4" w14:textId="77777777" w:rsidR="003C4A70" w:rsidRDefault="00623060" w:rsidP="005B128A">
            <w:pPr>
              <w:rPr>
                <w:rFonts w:asciiTheme="minorHAnsi" w:hAnsiTheme="minorHAnsi" w:cstheme="minorHAnsi"/>
                <w:sz w:val="20"/>
                <w:szCs w:val="20"/>
              </w:rPr>
            </w:pPr>
            <w:r>
              <w:rPr>
                <w:rFonts w:asciiTheme="minorHAnsi" w:hAnsiTheme="minorHAnsi" w:cstheme="minorHAnsi"/>
                <w:sz w:val="20"/>
                <w:szCs w:val="20"/>
              </w:rPr>
              <w:t>Flammable Liquid 2</w:t>
            </w:r>
            <w:r w:rsidR="00583BBF">
              <w:rPr>
                <w:rFonts w:asciiTheme="minorHAnsi" w:hAnsiTheme="minorHAnsi" w:cstheme="minorHAnsi"/>
                <w:sz w:val="20"/>
                <w:szCs w:val="20"/>
              </w:rPr>
              <w:t>;</w:t>
            </w:r>
            <w:r w:rsidR="00585BAB">
              <w:rPr>
                <w:rFonts w:asciiTheme="minorHAnsi" w:hAnsiTheme="minorHAnsi" w:cstheme="minorHAnsi"/>
                <w:sz w:val="20"/>
                <w:szCs w:val="20"/>
              </w:rPr>
              <w:t xml:space="preserve"> </w:t>
            </w:r>
            <w:r w:rsidR="001175E0">
              <w:rPr>
                <w:rFonts w:asciiTheme="minorHAnsi" w:hAnsiTheme="minorHAnsi" w:cstheme="minorHAnsi"/>
                <w:sz w:val="20"/>
                <w:szCs w:val="20"/>
              </w:rPr>
              <w:t>H225</w:t>
            </w:r>
          </w:p>
          <w:p w14:paraId="7142DB49" w14:textId="571CDCA5" w:rsidR="00585BAB" w:rsidRPr="00206B03" w:rsidRDefault="00585BAB" w:rsidP="005B128A">
            <w:pPr>
              <w:rPr>
                <w:rFonts w:asciiTheme="minorHAnsi" w:hAnsiTheme="minorHAnsi" w:cstheme="minorHAnsi"/>
                <w:sz w:val="20"/>
                <w:szCs w:val="20"/>
              </w:rPr>
            </w:pPr>
            <w:r>
              <w:rPr>
                <w:rFonts w:asciiTheme="minorHAnsi" w:hAnsiTheme="minorHAnsi" w:cstheme="minorHAnsi"/>
                <w:sz w:val="20"/>
                <w:szCs w:val="20"/>
              </w:rPr>
              <w:t>Eye irritation 2; H319</w:t>
            </w:r>
          </w:p>
        </w:tc>
      </w:tr>
      <w:tr w:rsidR="006359A7" w:rsidRPr="00206B03" w14:paraId="76FCBB47" w14:textId="77777777" w:rsidTr="0009149A">
        <w:tc>
          <w:tcPr>
            <w:tcW w:w="1951" w:type="dxa"/>
          </w:tcPr>
          <w:p w14:paraId="75BF726E" w14:textId="77777777" w:rsidR="001175E0" w:rsidRPr="001175E0" w:rsidRDefault="001175E0" w:rsidP="001175E0">
            <w:pPr>
              <w:rPr>
                <w:rFonts w:asciiTheme="minorHAnsi" w:hAnsiTheme="minorHAnsi" w:cstheme="minorHAnsi"/>
                <w:sz w:val="20"/>
                <w:szCs w:val="20"/>
              </w:rPr>
            </w:pPr>
            <w:r w:rsidRPr="001175E0">
              <w:rPr>
                <w:rFonts w:asciiTheme="minorHAnsi" w:hAnsiTheme="minorHAnsi" w:cstheme="minorHAnsi"/>
                <w:sz w:val="20"/>
                <w:szCs w:val="20"/>
              </w:rPr>
              <w:t>Chlorhexidine</w:t>
            </w:r>
          </w:p>
          <w:p w14:paraId="2D181FDB" w14:textId="4C95EC02" w:rsidR="006359A7" w:rsidRPr="00206B03" w:rsidRDefault="001175E0" w:rsidP="001175E0">
            <w:pPr>
              <w:rPr>
                <w:rFonts w:asciiTheme="minorHAnsi" w:hAnsiTheme="minorHAnsi" w:cstheme="minorHAnsi"/>
                <w:sz w:val="20"/>
                <w:szCs w:val="20"/>
              </w:rPr>
            </w:pPr>
            <w:r w:rsidRPr="001175E0">
              <w:rPr>
                <w:rFonts w:asciiTheme="minorHAnsi" w:hAnsiTheme="minorHAnsi" w:cstheme="minorHAnsi"/>
                <w:sz w:val="20"/>
                <w:szCs w:val="20"/>
              </w:rPr>
              <w:t>gluconate</w:t>
            </w:r>
          </w:p>
        </w:tc>
        <w:tc>
          <w:tcPr>
            <w:tcW w:w="857" w:type="dxa"/>
          </w:tcPr>
          <w:p w14:paraId="7927DCCA" w14:textId="77777777" w:rsidR="006359A7" w:rsidRPr="00206B03" w:rsidRDefault="006359A7" w:rsidP="006359A7">
            <w:pPr>
              <w:rPr>
                <w:rFonts w:asciiTheme="minorHAnsi" w:hAnsiTheme="minorHAnsi" w:cstheme="minorHAnsi"/>
                <w:sz w:val="20"/>
                <w:szCs w:val="20"/>
              </w:rPr>
            </w:pPr>
            <w:r w:rsidRPr="00206B03">
              <w:rPr>
                <w:rFonts w:asciiTheme="minorHAnsi" w:hAnsiTheme="minorHAnsi" w:cstheme="minorHAnsi"/>
                <w:sz w:val="20"/>
                <w:szCs w:val="20"/>
              </w:rPr>
              <w:t>CAS</w:t>
            </w:r>
          </w:p>
          <w:p w14:paraId="094E25E6" w14:textId="77777777" w:rsidR="006359A7" w:rsidRPr="00206B03" w:rsidRDefault="006359A7" w:rsidP="006359A7">
            <w:pPr>
              <w:rPr>
                <w:rFonts w:asciiTheme="minorHAnsi" w:hAnsiTheme="minorHAnsi" w:cstheme="minorHAnsi"/>
                <w:sz w:val="20"/>
                <w:szCs w:val="20"/>
              </w:rPr>
            </w:pPr>
            <w:r w:rsidRPr="00206B03">
              <w:rPr>
                <w:rFonts w:asciiTheme="minorHAnsi" w:hAnsiTheme="minorHAnsi" w:cstheme="minorHAnsi"/>
                <w:sz w:val="20"/>
                <w:szCs w:val="20"/>
              </w:rPr>
              <w:t>EINECS</w:t>
            </w:r>
          </w:p>
          <w:p w14:paraId="118AEB54" w14:textId="1610AD6B" w:rsidR="006359A7" w:rsidRPr="00206B03" w:rsidRDefault="006359A7" w:rsidP="006359A7">
            <w:pPr>
              <w:rPr>
                <w:rFonts w:asciiTheme="minorHAnsi" w:hAnsiTheme="minorHAnsi" w:cstheme="minorHAnsi"/>
                <w:sz w:val="20"/>
                <w:szCs w:val="20"/>
              </w:rPr>
            </w:pPr>
            <w:r w:rsidRPr="00206B03">
              <w:rPr>
                <w:rFonts w:asciiTheme="minorHAnsi" w:hAnsiTheme="minorHAnsi" w:cstheme="minorHAnsi"/>
                <w:sz w:val="20"/>
                <w:szCs w:val="20"/>
              </w:rPr>
              <w:t>REACH</w:t>
            </w:r>
          </w:p>
        </w:tc>
        <w:tc>
          <w:tcPr>
            <w:tcW w:w="1812" w:type="dxa"/>
          </w:tcPr>
          <w:p w14:paraId="7021754B" w14:textId="77777777" w:rsidR="006359A7" w:rsidRDefault="001175E0" w:rsidP="00505217">
            <w:pPr>
              <w:rPr>
                <w:rFonts w:asciiTheme="minorHAnsi" w:hAnsiTheme="minorHAnsi" w:cstheme="minorHAnsi"/>
                <w:sz w:val="20"/>
                <w:szCs w:val="20"/>
              </w:rPr>
            </w:pPr>
            <w:r w:rsidRPr="001175E0">
              <w:rPr>
                <w:rFonts w:asciiTheme="minorHAnsi" w:hAnsiTheme="minorHAnsi" w:cstheme="minorHAnsi"/>
                <w:sz w:val="20"/>
                <w:szCs w:val="20"/>
              </w:rPr>
              <w:t>18472-51-0</w:t>
            </w:r>
          </w:p>
          <w:p w14:paraId="71C79BE5" w14:textId="77777777" w:rsidR="001175E0" w:rsidRDefault="001175E0" w:rsidP="00505217">
            <w:pPr>
              <w:rPr>
                <w:rFonts w:asciiTheme="minorHAnsi" w:hAnsiTheme="minorHAnsi" w:cstheme="minorHAnsi"/>
                <w:sz w:val="20"/>
                <w:szCs w:val="20"/>
              </w:rPr>
            </w:pPr>
            <w:r w:rsidRPr="001175E0">
              <w:rPr>
                <w:rFonts w:asciiTheme="minorHAnsi" w:hAnsiTheme="minorHAnsi" w:cstheme="minorHAnsi"/>
                <w:sz w:val="20"/>
                <w:szCs w:val="20"/>
              </w:rPr>
              <w:t>242-354-0</w:t>
            </w:r>
          </w:p>
          <w:p w14:paraId="013F701D" w14:textId="5CE7A12F" w:rsidR="00585BAB" w:rsidRPr="00206B03" w:rsidRDefault="00585BAB" w:rsidP="00505217">
            <w:pPr>
              <w:rPr>
                <w:rFonts w:asciiTheme="minorHAnsi" w:hAnsiTheme="minorHAnsi" w:cstheme="minorHAnsi"/>
                <w:sz w:val="20"/>
                <w:szCs w:val="20"/>
              </w:rPr>
            </w:pPr>
            <w:r>
              <w:rPr>
                <w:rFonts w:asciiTheme="minorHAnsi" w:hAnsiTheme="minorHAnsi" w:cstheme="minorHAnsi"/>
                <w:sz w:val="20"/>
                <w:szCs w:val="20"/>
              </w:rPr>
              <w:t>01-2119946568</w:t>
            </w:r>
          </w:p>
        </w:tc>
        <w:tc>
          <w:tcPr>
            <w:tcW w:w="2311" w:type="dxa"/>
          </w:tcPr>
          <w:p w14:paraId="1972B608" w14:textId="68B0A81A" w:rsidR="006359A7" w:rsidRPr="00206B03" w:rsidRDefault="00981447" w:rsidP="00722BCB">
            <w:pPr>
              <w:jc w:val="center"/>
              <w:rPr>
                <w:rFonts w:asciiTheme="minorHAnsi" w:hAnsiTheme="minorHAnsi" w:cstheme="minorHAnsi"/>
                <w:sz w:val="20"/>
                <w:szCs w:val="20"/>
              </w:rPr>
            </w:pPr>
            <w:r>
              <w:rPr>
                <w:rFonts w:asciiTheme="minorHAnsi" w:hAnsiTheme="minorHAnsi" w:cstheme="minorHAnsi"/>
                <w:sz w:val="20"/>
                <w:szCs w:val="20"/>
              </w:rPr>
              <w:t>&gt;1.8%-&lt;2.5</w:t>
            </w:r>
            <w:r w:rsidR="001175E0">
              <w:rPr>
                <w:rFonts w:asciiTheme="minorHAnsi" w:hAnsiTheme="minorHAnsi" w:cstheme="minorHAnsi"/>
                <w:sz w:val="20"/>
                <w:szCs w:val="20"/>
              </w:rPr>
              <w:t>%</w:t>
            </w:r>
          </w:p>
        </w:tc>
        <w:tc>
          <w:tcPr>
            <w:tcW w:w="2311" w:type="dxa"/>
          </w:tcPr>
          <w:p w14:paraId="34C747D5" w14:textId="65F6293C" w:rsidR="001175E0" w:rsidRPr="001175E0" w:rsidRDefault="00585BAB" w:rsidP="001175E0">
            <w:pPr>
              <w:rPr>
                <w:rFonts w:asciiTheme="minorHAnsi" w:hAnsiTheme="minorHAnsi" w:cstheme="minorHAnsi"/>
                <w:sz w:val="20"/>
                <w:szCs w:val="20"/>
              </w:rPr>
            </w:pPr>
            <w:r>
              <w:rPr>
                <w:rFonts w:asciiTheme="minorHAnsi" w:hAnsiTheme="minorHAnsi" w:cstheme="minorHAnsi"/>
                <w:sz w:val="20"/>
                <w:szCs w:val="20"/>
              </w:rPr>
              <w:t>Eye Damage</w:t>
            </w:r>
            <w:r w:rsidR="001175E0">
              <w:rPr>
                <w:rFonts w:asciiTheme="minorHAnsi" w:hAnsiTheme="minorHAnsi" w:cstheme="minorHAnsi"/>
                <w:sz w:val="20"/>
                <w:szCs w:val="20"/>
              </w:rPr>
              <w:t xml:space="preserve"> </w:t>
            </w:r>
            <w:r w:rsidR="001175E0" w:rsidRPr="001175E0">
              <w:rPr>
                <w:rFonts w:asciiTheme="minorHAnsi" w:hAnsiTheme="minorHAnsi" w:cstheme="minorHAnsi"/>
                <w:sz w:val="20"/>
                <w:szCs w:val="20"/>
              </w:rPr>
              <w:t>1; H318</w:t>
            </w:r>
          </w:p>
          <w:p w14:paraId="78726DBC" w14:textId="77777777" w:rsidR="00585BAB" w:rsidRDefault="00585BAB" w:rsidP="001175E0">
            <w:pPr>
              <w:rPr>
                <w:rFonts w:asciiTheme="minorHAnsi" w:hAnsiTheme="minorHAnsi" w:cstheme="minorHAnsi"/>
                <w:sz w:val="20"/>
                <w:szCs w:val="20"/>
              </w:rPr>
            </w:pPr>
            <w:r>
              <w:rPr>
                <w:rFonts w:asciiTheme="minorHAnsi" w:hAnsiTheme="minorHAnsi" w:cstheme="minorHAnsi"/>
                <w:sz w:val="20"/>
                <w:szCs w:val="20"/>
              </w:rPr>
              <w:t>Aquatic Acute</w:t>
            </w:r>
            <w:r w:rsidR="001175E0">
              <w:rPr>
                <w:rFonts w:asciiTheme="minorHAnsi" w:hAnsiTheme="minorHAnsi" w:cstheme="minorHAnsi"/>
                <w:sz w:val="20"/>
                <w:szCs w:val="20"/>
              </w:rPr>
              <w:t xml:space="preserve"> </w:t>
            </w:r>
            <w:r w:rsidR="001175E0" w:rsidRPr="001175E0">
              <w:rPr>
                <w:rFonts w:asciiTheme="minorHAnsi" w:hAnsiTheme="minorHAnsi" w:cstheme="minorHAnsi"/>
                <w:sz w:val="20"/>
                <w:szCs w:val="20"/>
              </w:rPr>
              <w:t>1</w:t>
            </w:r>
            <w:r>
              <w:rPr>
                <w:rFonts w:asciiTheme="minorHAnsi" w:hAnsiTheme="minorHAnsi" w:cstheme="minorHAnsi"/>
                <w:sz w:val="20"/>
                <w:szCs w:val="20"/>
              </w:rPr>
              <w:t xml:space="preserve"> </w:t>
            </w:r>
          </w:p>
          <w:p w14:paraId="4A03C6BD" w14:textId="7AA07341" w:rsidR="006359A7" w:rsidRDefault="00585BAB" w:rsidP="001175E0">
            <w:pPr>
              <w:rPr>
                <w:rFonts w:asciiTheme="minorHAnsi" w:hAnsiTheme="minorHAnsi" w:cstheme="minorHAnsi"/>
                <w:sz w:val="20"/>
                <w:szCs w:val="20"/>
              </w:rPr>
            </w:pPr>
            <w:r>
              <w:rPr>
                <w:rFonts w:asciiTheme="minorHAnsi" w:hAnsiTheme="minorHAnsi" w:cstheme="minorHAnsi"/>
                <w:sz w:val="20"/>
                <w:szCs w:val="20"/>
              </w:rPr>
              <w:t>(M-Factor =1)</w:t>
            </w:r>
            <w:r w:rsidR="001175E0" w:rsidRPr="001175E0">
              <w:rPr>
                <w:rFonts w:asciiTheme="minorHAnsi" w:hAnsiTheme="minorHAnsi" w:cstheme="minorHAnsi"/>
                <w:sz w:val="20"/>
                <w:szCs w:val="20"/>
              </w:rPr>
              <w:t>; H400</w:t>
            </w:r>
          </w:p>
          <w:p w14:paraId="0A22352B" w14:textId="77777777" w:rsidR="00585BAB" w:rsidRDefault="00585BAB" w:rsidP="001175E0">
            <w:pPr>
              <w:rPr>
                <w:rFonts w:asciiTheme="minorHAnsi" w:hAnsiTheme="minorHAnsi" w:cstheme="minorHAnsi"/>
                <w:sz w:val="20"/>
                <w:szCs w:val="20"/>
              </w:rPr>
            </w:pPr>
            <w:r>
              <w:rPr>
                <w:rFonts w:asciiTheme="minorHAnsi" w:hAnsiTheme="minorHAnsi" w:cstheme="minorHAnsi"/>
                <w:sz w:val="20"/>
                <w:szCs w:val="20"/>
              </w:rPr>
              <w:lastRenderedPageBreak/>
              <w:t xml:space="preserve">Aquatic Chronic 1 </w:t>
            </w:r>
          </w:p>
          <w:p w14:paraId="60BE1371" w14:textId="48CA0B59" w:rsidR="00585BAB" w:rsidRPr="00206B03" w:rsidRDefault="00585BAB" w:rsidP="001175E0">
            <w:pPr>
              <w:rPr>
                <w:rFonts w:asciiTheme="minorHAnsi" w:hAnsiTheme="minorHAnsi" w:cstheme="minorHAnsi"/>
                <w:sz w:val="20"/>
                <w:szCs w:val="20"/>
              </w:rPr>
            </w:pPr>
            <w:r>
              <w:rPr>
                <w:rFonts w:asciiTheme="minorHAnsi" w:hAnsiTheme="minorHAnsi" w:cstheme="minorHAnsi"/>
                <w:sz w:val="20"/>
                <w:szCs w:val="20"/>
              </w:rPr>
              <w:t>(M-Factor = 1); H410</w:t>
            </w:r>
          </w:p>
        </w:tc>
      </w:tr>
      <w:tr w:rsidR="00981447" w:rsidRPr="00206B03" w14:paraId="3B82E3FD" w14:textId="77777777" w:rsidTr="0009149A">
        <w:tc>
          <w:tcPr>
            <w:tcW w:w="1951" w:type="dxa"/>
          </w:tcPr>
          <w:p w14:paraId="29A1873F" w14:textId="7185EDBF" w:rsidR="00981447" w:rsidRPr="001175E0" w:rsidRDefault="00981447" w:rsidP="00981447">
            <w:pPr>
              <w:rPr>
                <w:rFonts w:asciiTheme="minorHAnsi" w:hAnsiTheme="minorHAnsi" w:cstheme="minorHAnsi"/>
                <w:sz w:val="20"/>
                <w:szCs w:val="20"/>
              </w:rPr>
            </w:pPr>
            <w:bookmarkStart w:id="0" w:name="_GoBack" w:colFirst="0" w:colLast="0"/>
            <w:r>
              <w:rPr>
                <w:rFonts w:asciiTheme="minorHAnsi" w:hAnsiTheme="minorHAnsi" w:cstheme="minorHAnsi"/>
                <w:sz w:val="20"/>
                <w:szCs w:val="20"/>
              </w:rPr>
              <w:lastRenderedPageBreak/>
              <w:t>Carmoisine Dye</w:t>
            </w:r>
          </w:p>
        </w:tc>
        <w:tc>
          <w:tcPr>
            <w:tcW w:w="857" w:type="dxa"/>
          </w:tcPr>
          <w:p w14:paraId="39FEAB8D" w14:textId="77777777" w:rsidR="00981447" w:rsidRPr="00206B03" w:rsidRDefault="00981447" w:rsidP="00981447">
            <w:pPr>
              <w:rPr>
                <w:rFonts w:asciiTheme="minorHAnsi" w:hAnsiTheme="minorHAnsi" w:cstheme="minorHAnsi"/>
                <w:sz w:val="20"/>
                <w:szCs w:val="20"/>
              </w:rPr>
            </w:pPr>
            <w:r w:rsidRPr="00206B03">
              <w:rPr>
                <w:rFonts w:asciiTheme="minorHAnsi" w:hAnsiTheme="minorHAnsi" w:cstheme="minorHAnsi"/>
                <w:sz w:val="20"/>
                <w:szCs w:val="20"/>
              </w:rPr>
              <w:t>CAS</w:t>
            </w:r>
          </w:p>
          <w:p w14:paraId="7A08211A" w14:textId="77777777" w:rsidR="00981447" w:rsidRPr="00206B03" w:rsidRDefault="00981447" w:rsidP="00981447">
            <w:pPr>
              <w:rPr>
                <w:rFonts w:asciiTheme="minorHAnsi" w:hAnsiTheme="minorHAnsi" w:cstheme="minorHAnsi"/>
                <w:sz w:val="20"/>
                <w:szCs w:val="20"/>
              </w:rPr>
            </w:pPr>
            <w:r w:rsidRPr="00206B03">
              <w:rPr>
                <w:rFonts w:asciiTheme="minorHAnsi" w:hAnsiTheme="minorHAnsi" w:cstheme="minorHAnsi"/>
                <w:sz w:val="20"/>
                <w:szCs w:val="20"/>
              </w:rPr>
              <w:t>EINECS</w:t>
            </w:r>
          </w:p>
          <w:p w14:paraId="34CE4A0A" w14:textId="24EADD54" w:rsidR="00981447" w:rsidRPr="00206B03" w:rsidRDefault="00981447" w:rsidP="00981447">
            <w:pPr>
              <w:rPr>
                <w:rFonts w:asciiTheme="minorHAnsi" w:hAnsiTheme="minorHAnsi" w:cstheme="minorHAnsi"/>
                <w:sz w:val="20"/>
                <w:szCs w:val="20"/>
              </w:rPr>
            </w:pPr>
            <w:r w:rsidRPr="00206B03">
              <w:rPr>
                <w:rFonts w:asciiTheme="minorHAnsi" w:hAnsiTheme="minorHAnsi" w:cstheme="minorHAnsi"/>
                <w:sz w:val="20"/>
                <w:szCs w:val="20"/>
              </w:rPr>
              <w:t>REACH</w:t>
            </w:r>
          </w:p>
        </w:tc>
        <w:tc>
          <w:tcPr>
            <w:tcW w:w="1812" w:type="dxa"/>
          </w:tcPr>
          <w:p w14:paraId="6139B528" w14:textId="77777777" w:rsidR="00981447" w:rsidRDefault="00981447" w:rsidP="00981447">
            <w:pPr>
              <w:rPr>
                <w:rFonts w:asciiTheme="minorHAnsi" w:hAnsiTheme="minorHAnsi" w:cstheme="minorHAnsi"/>
                <w:sz w:val="20"/>
                <w:szCs w:val="20"/>
              </w:rPr>
            </w:pPr>
            <w:r w:rsidRPr="003C5643">
              <w:rPr>
                <w:rFonts w:asciiTheme="minorHAnsi" w:hAnsiTheme="minorHAnsi" w:cstheme="minorHAnsi"/>
                <w:sz w:val="20"/>
                <w:szCs w:val="20"/>
              </w:rPr>
              <w:t>3567-69-9</w:t>
            </w:r>
            <w:r w:rsidRPr="003C5643">
              <w:rPr>
                <w:rFonts w:asciiTheme="minorHAnsi" w:hAnsiTheme="minorHAnsi" w:cstheme="minorHAnsi"/>
                <w:sz w:val="20"/>
                <w:szCs w:val="20"/>
              </w:rPr>
              <w:cr/>
            </w:r>
            <w:r>
              <w:rPr>
                <w:rFonts w:asciiTheme="minorHAnsi" w:hAnsiTheme="minorHAnsi" w:cstheme="minorHAnsi"/>
                <w:sz w:val="20"/>
                <w:szCs w:val="20"/>
              </w:rPr>
              <w:t>222-657-4</w:t>
            </w:r>
          </w:p>
          <w:p w14:paraId="68FB266A" w14:textId="7DE7B0F8" w:rsidR="00981447" w:rsidRPr="001175E0" w:rsidRDefault="00981447" w:rsidP="00981447">
            <w:pPr>
              <w:rPr>
                <w:rFonts w:asciiTheme="minorHAnsi" w:hAnsiTheme="minorHAnsi" w:cstheme="minorHAnsi"/>
                <w:sz w:val="20"/>
                <w:szCs w:val="20"/>
              </w:rPr>
            </w:pPr>
            <w:r>
              <w:rPr>
                <w:rFonts w:asciiTheme="minorHAnsi" w:hAnsiTheme="minorHAnsi" w:cstheme="minorHAnsi"/>
                <w:sz w:val="20"/>
                <w:szCs w:val="20"/>
              </w:rPr>
              <w:t>Not available</w:t>
            </w:r>
          </w:p>
        </w:tc>
        <w:tc>
          <w:tcPr>
            <w:tcW w:w="2311" w:type="dxa"/>
          </w:tcPr>
          <w:p w14:paraId="05FDA6F9" w14:textId="3C7D1A72" w:rsidR="00981447" w:rsidRDefault="00981447" w:rsidP="00981447">
            <w:pPr>
              <w:jc w:val="center"/>
              <w:rPr>
                <w:rFonts w:asciiTheme="minorHAnsi" w:hAnsiTheme="minorHAnsi" w:cstheme="minorHAnsi"/>
                <w:sz w:val="20"/>
                <w:szCs w:val="20"/>
              </w:rPr>
            </w:pPr>
            <w:r>
              <w:rPr>
                <w:rFonts w:asciiTheme="minorHAnsi" w:hAnsiTheme="minorHAnsi" w:cstheme="minorHAnsi"/>
                <w:sz w:val="20"/>
                <w:szCs w:val="20"/>
              </w:rPr>
              <w:t>&lt;0.1%</w:t>
            </w:r>
          </w:p>
        </w:tc>
        <w:tc>
          <w:tcPr>
            <w:tcW w:w="2311" w:type="dxa"/>
          </w:tcPr>
          <w:p w14:paraId="6EFB5899" w14:textId="266C6719" w:rsidR="00981447" w:rsidRDefault="00981447" w:rsidP="00981447">
            <w:pPr>
              <w:rPr>
                <w:rFonts w:asciiTheme="minorHAnsi" w:hAnsiTheme="minorHAnsi" w:cstheme="minorHAnsi"/>
                <w:sz w:val="20"/>
                <w:szCs w:val="20"/>
              </w:rPr>
            </w:pPr>
            <w:r>
              <w:rPr>
                <w:rFonts w:asciiTheme="minorHAnsi" w:hAnsiTheme="minorHAnsi" w:cstheme="minorHAnsi"/>
                <w:sz w:val="20"/>
                <w:szCs w:val="20"/>
              </w:rPr>
              <w:t>Not classified</w:t>
            </w:r>
          </w:p>
        </w:tc>
      </w:tr>
      <w:bookmarkEnd w:id="0"/>
    </w:tbl>
    <w:p w14:paraId="5D4AEFF8" w14:textId="77777777" w:rsidR="00402157" w:rsidRPr="00206B03" w:rsidRDefault="00402157" w:rsidP="00505217">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242"/>
      </w:tblGrid>
      <w:tr w:rsidR="00B503CC" w:rsidRPr="00206B03" w14:paraId="4DFD2666" w14:textId="77777777" w:rsidTr="00A7039F">
        <w:trPr>
          <w:trHeight w:val="98"/>
        </w:trPr>
        <w:tc>
          <w:tcPr>
            <w:tcW w:w="9242" w:type="dxa"/>
            <w:shd w:val="clear" w:color="auto" w:fill="FFFFFF" w:themeFill="background1"/>
          </w:tcPr>
          <w:p w14:paraId="5DFD0030" w14:textId="73E0E2DA" w:rsidR="00B503CC" w:rsidRPr="00206B03" w:rsidRDefault="00B503CC" w:rsidP="00505217">
            <w:pPr>
              <w:rPr>
                <w:rFonts w:asciiTheme="minorHAnsi" w:hAnsiTheme="minorHAnsi" w:cstheme="minorHAnsi"/>
                <w:b/>
                <w:sz w:val="20"/>
                <w:szCs w:val="20"/>
              </w:rPr>
            </w:pPr>
            <w:r w:rsidRPr="00206B03">
              <w:rPr>
                <w:rFonts w:asciiTheme="minorHAnsi" w:hAnsiTheme="minorHAnsi" w:cstheme="minorHAnsi"/>
                <w:b/>
                <w:sz w:val="20"/>
                <w:szCs w:val="20"/>
              </w:rPr>
              <w:t>Section 4</w:t>
            </w:r>
            <w:r w:rsidR="00C261BA" w:rsidRPr="00206B03">
              <w:rPr>
                <w:rFonts w:asciiTheme="minorHAnsi" w:hAnsiTheme="minorHAnsi" w:cstheme="minorHAnsi"/>
                <w:b/>
                <w:sz w:val="20"/>
                <w:szCs w:val="20"/>
              </w:rPr>
              <w:t xml:space="preserve">: </w:t>
            </w:r>
            <w:r w:rsidR="009F3784" w:rsidRPr="00206B03">
              <w:rPr>
                <w:rFonts w:asciiTheme="minorHAnsi" w:hAnsiTheme="minorHAnsi" w:cstheme="minorHAnsi"/>
                <w:b/>
                <w:sz w:val="20"/>
                <w:szCs w:val="20"/>
              </w:rPr>
              <w:t xml:space="preserve"> First </w:t>
            </w:r>
            <w:r w:rsidR="000C1061" w:rsidRPr="00206B03">
              <w:rPr>
                <w:rFonts w:asciiTheme="minorHAnsi" w:hAnsiTheme="minorHAnsi" w:cstheme="minorHAnsi"/>
                <w:b/>
                <w:sz w:val="20"/>
                <w:szCs w:val="20"/>
              </w:rPr>
              <w:t>aid measures</w:t>
            </w:r>
          </w:p>
        </w:tc>
      </w:tr>
    </w:tbl>
    <w:p w14:paraId="1F608F0B" w14:textId="77777777" w:rsidR="009F3784" w:rsidRPr="00206B03" w:rsidRDefault="00C261BA" w:rsidP="00585BAB">
      <w:pPr>
        <w:spacing w:before="240"/>
        <w:rPr>
          <w:rFonts w:asciiTheme="minorHAnsi" w:hAnsiTheme="minorHAnsi" w:cstheme="minorHAnsi"/>
          <w:b/>
          <w:sz w:val="20"/>
          <w:szCs w:val="20"/>
        </w:rPr>
      </w:pPr>
      <w:r w:rsidRPr="00206B03">
        <w:rPr>
          <w:rFonts w:asciiTheme="minorHAnsi" w:hAnsiTheme="minorHAnsi" w:cstheme="minorHAnsi"/>
          <w:b/>
          <w:sz w:val="20"/>
          <w:szCs w:val="20"/>
        </w:rPr>
        <w:t>4.1</w:t>
      </w:r>
      <w:r w:rsidR="009F3784" w:rsidRPr="00206B03">
        <w:rPr>
          <w:rFonts w:asciiTheme="minorHAnsi" w:hAnsiTheme="minorHAnsi" w:cstheme="minorHAnsi"/>
          <w:b/>
          <w:sz w:val="20"/>
          <w:szCs w:val="20"/>
        </w:rPr>
        <w:t xml:space="preserve"> Description of first aid measures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6282"/>
      </w:tblGrid>
      <w:tr w:rsidR="00585BAB" w:rsidRPr="00206B03" w14:paraId="5DED8A17" w14:textId="77777777" w:rsidTr="0009149A">
        <w:trPr>
          <w:trHeight w:val="80"/>
        </w:trPr>
        <w:tc>
          <w:tcPr>
            <w:tcW w:w="2898" w:type="dxa"/>
          </w:tcPr>
          <w:p w14:paraId="565C5563" w14:textId="0C9F2F1D" w:rsidR="00585BAB" w:rsidRPr="00206B03" w:rsidRDefault="00585BAB" w:rsidP="003C4A70">
            <w:pPr>
              <w:rPr>
                <w:rFonts w:asciiTheme="minorHAnsi" w:hAnsiTheme="minorHAnsi" w:cstheme="minorHAnsi"/>
                <w:b/>
                <w:sz w:val="20"/>
                <w:szCs w:val="20"/>
              </w:rPr>
            </w:pPr>
            <w:r w:rsidRPr="00206B03">
              <w:rPr>
                <w:rFonts w:asciiTheme="minorHAnsi" w:hAnsiTheme="minorHAnsi" w:cstheme="minorHAnsi"/>
                <w:b/>
                <w:sz w:val="20"/>
                <w:szCs w:val="20"/>
              </w:rPr>
              <w:t xml:space="preserve">Inhalation: </w:t>
            </w:r>
          </w:p>
        </w:tc>
        <w:tc>
          <w:tcPr>
            <w:tcW w:w="6282" w:type="dxa"/>
          </w:tcPr>
          <w:p w14:paraId="2F44A03E" w14:textId="3DB4E755" w:rsidR="00585BAB" w:rsidRPr="00206B03" w:rsidRDefault="00585BAB" w:rsidP="00402157">
            <w:pPr>
              <w:rPr>
                <w:rFonts w:asciiTheme="minorHAnsi" w:hAnsiTheme="minorHAnsi" w:cstheme="minorHAnsi"/>
                <w:sz w:val="20"/>
                <w:szCs w:val="20"/>
              </w:rPr>
            </w:pPr>
            <w:r>
              <w:rPr>
                <w:rFonts w:asciiTheme="minorHAnsi" w:hAnsiTheme="minorHAnsi" w:cstheme="minorHAnsi"/>
                <w:sz w:val="20"/>
                <w:szCs w:val="20"/>
              </w:rPr>
              <w:t>Remove victim to fresh air and keep at rest position comfortable for breathing</w:t>
            </w:r>
          </w:p>
        </w:tc>
      </w:tr>
      <w:tr w:rsidR="00585BAB" w:rsidRPr="00206B03" w14:paraId="70373C33" w14:textId="77777777" w:rsidTr="0009149A">
        <w:tc>
          <w:tcPr>
            <w:tcW w:w="2898" w:type="dxa"/>
          </w:tcPr>
          <w:p w14:paraId="7CD78977" w14:textId="77777777" w:rsidR="00585BAB" w:rsidRPr="00206B03" w:rsidRDefault="00585BAB" w:rsidP="00505217">
            <w:pPr>
              <w:rPr>
                <w:rFonts w:asciiTheme="minorHAnsi" w:hAnsiTheme="minorHAnsi" w:cstheme="minorHAnsi"/>
                <w:b/>
                <w:sz w:val="20"/>
                <w:szCs w:val="20"/>
              </w:rPr>
            </w:pPr>
            <w:r w:rsidRPr="00206B03">
              <w:rPr>
                <w:rFonts w:asciiTheme="minorHAnsi" w:hAnsiTheme="minorHAnsi" w:cstheme="minorHAnsi"/>
                <w:b/>
                <w:sz w:val="20"/>
                <w:szCs w:val="20"/>
              </w:rPr>
              <w:t>Skin Contact:</w:t>
            </w:r>
          </w:p>
        </w:tc>
        <w:tc>
          <w:tcPr>
            <w:tcW w:w="6282" w:type="dxa"/>
          </w:tcPr>
          <w:p w14:paraId="73C196C2" w14:textId="2122F50B" w:rsidR="00585BAB" w:rsidRPr="00206B03" w:rsidRDefault="00585BAB" w:rsidP="00505217">
            <w:pPr>
              <w:rPr>
                <w:rFonts w:asciiTheme="minorHAnsi" w:hAnsiTheme="minorHAnsi" w:cstheme="minorHAnsi"/>
                <w:sz w:val="20"/>
                <w:szCs w:val="20"/>
              </w:rPr>
            </w:pPr>
            <w:r>
              <w:rPr>
                <w:rFonts w:asciiTheme="minorHAnsi" w:hAnsiTheme="minorHAnsi" w:cstheme="minorHAnsi"/>
                <w:sz w:val="20"/>
                <w:szCs w:val="20"/>
              </w:rPr>
              <w:t>In case of skin contact in excess of normal use, wash and remove contaminated clothing</w:t>
            </w:r>
          </w:p>
        </w:tc>
      </w:tr>
      <w:tr w:rsidR="00585BAB" w:rsidRPr="00206B03" w14:paraId="5BE1B67B" w14:textId="77777777" w:rsidTr="0009149A">
        <w:tc>
          <w:tcPr>
            <w:tcW w:w="2898" w:type="dxa"/>
          </w:tcPr>
          <w:p w14:paraId="120D517D" w14:textId="77777777" w:rsidR="00585BAB" w:rsidRPr="00206B03" w:rsidRDefault="00585BAB" w:rsidP="00505217">
            <w:pPr>
              <w:rPr>
                <w:rFonts w:asciiTheme="minorHAnsi" w:hAnsiTheme="minorHAnsi" w:cstheme="minorHAnsi"/>
                <w:b/>
                <w:sz w:val="20"/>
                <w:szCs w:val="20"/>
              </w:rPr>
            </w:pPr>
            <w:r w:rsidRPr="00206B03">
              <w:rPr>
                <w:rFonts w:asciiTheme="minorHAnsi" w:hAnsiTheme="minorHAnsi" w:cstheme="minorHAnsi"/>
                <w:b/>
                <w:sz w:val="20"/>
                <w:szCs w:val="20"/>
              </w:rPr>
              <w:t>Eye Contact:</w:t>
            </w:r>
          </w:p>
        </w:tc>
        <w:tc>
          <w:tcPr>
            <w:tcW w:w="6282" w:type="dxa"/>
          </w:tcPr>
          <w:p w14:paraId="23FBDDB0" w14:textId="537F5A4E" w:rsidR="00585BAB" w:rsidRPr="00206B03" w:rsidRDefault="00585BAB" w:rsidP="00585BAB">
            <w:pPr>
              <w:rPr>
                <w:rFonts w:asciiTheme="minorHAnsi" w:hAnsiTheme="minorHAnsi" w:cstheme="minorHAnsi"/>
                <w:sz w:val="20"/>
                <w:szCs w:val="20"/>
              </w:rPr>
            </w:pPr>
            <w:r>
              <w:rPr>
                <w:rFonts w:asciiTheme="minorHAnsi" w:hAnsiTheme="minorHAnsi" w:cstheme="minorHAnsi"/>
                <w:sz w:val="20"/>
                <w:szCs w:val="20"/>
              </w:rPr>
              <w:t>Remove contact lenses if present and wash eyes with water. If irritation persists seek medical advice.</w:t>
            </w:r>
          </w:p>
        </w:tc>
      </w:tr>
      <w:tr w:rsidR="00585BAB" w:rsidRPr="00206B03" w14:paraId="7CF7D4FD" w14:textId="77777777" w:rsidTr="0009149A">
        <w:trPr>
          <w:trHeight w:val="110"/>
        </w:trPr>
        <w:tc>
          <w:tcPr>
            <w:tcW w:w="2898" w:type="dxa"/>
          </w:tcPr>
          <w:p w14:paraId="7D2263E6" w14:textId="77777777" w:rsidR="00585BAB" w:rsidRPr="00206B03" w:rsidRDefault="00585BAB" w:rsidP="00505217">
            <w:pPr>
              <w:rPr>
                <w:rFonts w:asciiTheme="minorHAnsi" w:hAnsiTheme="minorHAnsi" w:cstheme="minorHAnsi"/>
                <w:b/>
                <w:sz w:val="20"/>
                <w:szCs w:val="20"/>
              </w:rPr>
            </w:pPr>
            <w:r w:rsidRPr="00206B03">
              <w:rPr>
                <w:rFonts w:asciiTheme="minorHAnsi" w:hAnsiTheme="minorHAnsi" w:cstheme="minorHAnsi"/>
                <w:b/>
                <w:sz w:val="20"/>
                <w:szCs w:val="20"/>
              </w:rPr>
              <w:t>Ingestion:</w:t>
            </w:r>
          </w:p>
        </w:tc>
        <w:tc>
          <w:tcPr>
            <w:tcW w:w="6282" w:type="dxa"/>
          </w:tcPr>
          <w:p w14:paraId="2B5F58E1" w14:textId="6A40B3EF" w:rsidR="00585BAB" w:rsidRPr="00206B03" w:rsidRDefault="00585BAB" w:rsidP="00585BAB">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Rinse mouth. Do not induce vomiting. Seek medical advice.</w:t>
            </w:r>
          </w:p>
        </w:tc>
      </w:tr>
    </w:tbl>
    <w:p w14:paraId="4BE4719C" w14:textId="77777777" w:rsidR="00B0169F" w:rsidRPr="00585BAB" w:rsidRDefault="003A5182" w:rsidP="00585BAB">
      <w:pPr>
        <w:spacing w:before="240"/>
        <w:rPr>
          <w:rFonts w:asciiTheme="minorHAnsi" w:hAnsiTheme="minorHAnsi" w:cstheme="minorHAnsi"/>
          <w:b/>
          <w:sz w:val="20"/>
          <w:szCs w:val="20"/>
        </w:rPr>
      </w:pPr>
      <w:r w:rsidRPr="00585BAB">
        <w:rPr>
          <w:rFonts w:asciiTheme="minorHAnsi" w:hAnsiTheme="minorHAnsi" w:cstheme="minorHAnsi"/>
          <w:b/>
          <w:sz w:val="20"/>
          <w:szCs w:val="20"/>
        </w:rPr>
        <w:t>4.2</w:t>
      </w:r>
      <w:r w:rsidR="009F3784" w:rsidRPr="00585BAB">
        <w:rPr>
          <w:rFonts w:asciiTheme="minorHAnsi" w:hAnsiTheme="minorHAnsi" w:cstheme="minorHAnsi"/>
          <w:b/>
          <w:sz w:val="20"/>
          <w:szCs w:val="20"/>
        </w:rPr>
        <w:t xml:space="preserve"> Most important symptoms and effects, both acute and delayed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237"/>
      </w:tblGrid>
      <w:tr w:rsidR="002D56EC" w:rsidRPr="00206B03" w14:paraId="2F71F422" w14:textId="77777777" w:rsidTr="0009149A">
        <w:tc>
          <w:tcPr>
            <w:tcW w:w="2943" w:type="dxa"/>
          </w:tcPr>
          <w:p w14:paraId="15E75D2B" w14:textId="77777777" w:rsidR="002D56EC" w:rsidRPr="00206B03" w:rsidRDefault="002D56EC" w:rsidP="009F3784">
            <w:pPr>
              <w:rPr>
                <w:rFonts w:asciiTheme="minorHAnsi" w:hAnsiTheme="minorHAnsi" w:cstheme="minorHAnsi"/>
                <w:sz w:val="20"/>
                <w:szCs w:val="20"/>
              </w:rPr>
            </w:pPr>
            <w:r w:rsidRPr="00206B03">
              <w:rPr>
                <w:rFonts w:asciiTheme="minorHAnsi" w:hAnsiTheme="minorHAnsi" w:cstheme="minorHAnsi"/>
                <w:sz w:val="20"/>
                <w:szCs w:val="20"/>
              </w:rPr>
              <w:t>Inhalation</w:t>
            </w:r>
          </w:p>
        </w:tc>
        <w:tc>
          <w:tcPr>
            <w:tcW w:w="6237" w:type="dxa"/>
          </w:tcPr>
          <w:p w14:paraId="67EDF8E2" w14:textId="7E4EB114" w:rsidR="002D56EC" w:rsidRPr="00206B03" w:rsidRDefault="007D3700" w:rsidP="009F3784">
            <w:pPr>
              <w:rPr>
                <w:rFonts w:asciiTheme="minorHAnsi" w:hAnsiTheme="minorHAnsi" w:cstheme="minorHAnsi"/>
                <w:sz w:val="20"/>
                <w:szCs w:val="20"/>
              </w:rPr>
            </w:pPr>
            <w:r>
              <w:rPr>
                <w:rFonts w:asciiTheme="minorHAnsi" w:hAnsiTheme="minorHAnsi" w:cstheme="minorHAnsi"/>
                <w:sz w:val="20"/>
                <w:szCs w:val="20"/>
              </w:rPr>
              <w:t>Disorientation</w:t>
            </w:r>
          </w:p>
        </w:tc>
      </w:tr>
      <w:tr w:rsidR="002D56EC" w:rsidRPr="00206B03" w14:paraId="1678E53F" w14:textId="77777777" w:rsidTr="0009149A">
        <w:tc>
          <w:tcPr>
            <w:tcW w:w="2943" w:type="dxa"/>
          </w:tcPr>
          <w:p w14:paraId="41AF83C2" w14:textId="77777777" w:rsidR="002D56EC" w:rsidRPr="00206B03" w:rsidRDefault="002D56EC" w:rsidP="009F3784">
            <w:pPr>
              <w:rPr>
                <w:rFonts w:asciiTheme="minorHAnsi" w:hAnsiTheme="minorHAnsi" w:cstheme="minorHAnsi"/>
                <w:sz w:val="20"/>
                <w:szCs w:val="20"/>
              </w:rPr>
            </w:pPr>
            <w:r w:rsidRPr="00206B03">
              <w:rPr>
                <w:rFonts w:asciiTheme="minorHAnsi" w:hAnsiTheme="minorHAnsi" w:cstheme="minorHAnsi"/>
                <w:sz w:val="20"/>
                <w:szCs w:val="20"/>
              </w:rPr>
              <w:t>Eye contact</w:t>
            </w:r>
          </w:p>
        </w:tc>
        <w:tc>
          <w:tcPr>
            <w:tcW w:w="6237" w:type="dxa"/>
          </w:tcPr>
          <w:p w14:paraId="055E874A" w14:textId="2A5EC4EC" w:rsidR="00CF0334" w:rsidRPr="00206B03" w:rsidRDefault="00585BAB" w:rsidP="00585BAB">
            <w:pPr>
              <w:rPr>
                <w:rFonts w:asciiTheme="minorHAnsi" w:hAnsiTheme="minorHAnsi" w:cstheme="minorHAnsi"/>
                <w:sz w:val="20"/>
                <w:szCs w:val="20"/>
              </w:rPr>
            </w:pPr>
            <w:r>
              <w:rPr>
                <w:rFonts w:asciiTheme="minorHAnsi" w:hAnsiTheme="minorHAnsi" w:cstheme="minorHAnsi"/>
                <w:sz w:val="20"/>
                <w:szCs w:val="20"/>
              </w:rPr>
              <w:t>I</w:t>
            </w:r>
            <w:r w:rsidR="007D3700">
              <w:rPr>
                <w:rFonts w:asciiTheme="minorHAnsi" w:hAnsiTheme="minorHAnsi" w:cstheme="minorHAnsi"/>
                <w:sz w:val="20"/>
                <w:szCs w:val="20"/>
              </w:rPr>
              <w:t>rritation</w:t>
            </w:r>
          </w:p>
        </w:tc>
      </w:tr>
      <w:tr w:rsidR="002D56EC" w:rsidRPr="00206B03" w14:paraId="133FB163" w14:textId="77777777" w:rsidTr="0009149A">
        <w:tc>
          <w:tcPr>
            <w:tcW w:w="2943" w:type="dxa"/>
          </w:tcPr>
          <w:p w14:paraId="36FF60AD" w14:textId="77777777" w:rsidR="002D56EC" w:rsidRPr="00206B03" w:rsidRDefault="002D56EC" w:rsidP="009F3784">
            <w:pPr>
              <w:rPr>
                <w:rFonts w:asciiTheme="minorHAnsi" w:hAnsiTheme="minorHAnsi" w:cstheme="minorHAnsi"/>
                <w:sz w:val="20"/>
                <w:szCs w:val="20"/>
              </w:rPr>
            </w:pPr>
            <w:r w:rsidRPr="00206B03">
              <w:rPr>
                <w:rFonts w:asciiTheme="minorHAnsi" w:hAnsiTheme="minorHAnsi" w:cstheme="minorHAnsi"/>
                <w:sz w:val="20"/>
                <w:szCs w:val="20"/>
              </w:rPr>
              <w:t>Ingestion</w:t>
            </w:r>
          </w:p>
        </w:tc>
        <w:tc>
          <w:tcPr>
            <w:tcW w:w="6237" w:type="dxa"/>
          </w:tcPr>
          <w:p w14:paraId="7E2CAEED" w14:textId="2B649A96" w:rsidR="002D56EC" w:rsidRPr="00206B03" w:rsidRDefault="007D3700" w:rsidP="00967B2C">
            <w:pPr>
              <w:rPr>
                <w:rFonts w:asciiTheme="minorHAnsi" w:hAnsiTheme="minorHAnsi" w:cstheme="minorHAnsi"/>
                <w:sz w:val="20"/>
                <w:szCs w:val="20"/>
              </w:rPr>
            </w:pPr>
            <w:r w:rsidRPr="007D3700">
              <w:rPr>
                <w:rFonts w:asciiTheme="minorHAnsi" w:hAnsiTheme="minorHAnsi" w:cstheme="minorHAnsi"/>
                <w:sz w:val="20"/>
                <w:szCs w:val="20"/>
              </w:rPr>
              <w:t>Disorientation</w:t>
            </w:r>
            <w:r>
              <w:rPr>
                <w:rFonts w:asciiTheme="minorHAnsi" w:hAnsiTheme="minorHAnsi" w:cstheme="minorHAnsi"/>
                <w:sz w:val="20"/>
                <w:szCs w:val="20"/>
              </w:rPr>
              <w:t xml:space="preserve"> and nausea</w:t>
            </w:r>
          </w:p>
        </w:tc>
      </w:tr>
    </w:tbl>
    <w:p w14:paraId="0D84DD0A" w14:textId="77777777" w:rsidR="002D56EC" w:rsidRPr="00206B03" w:rsidRDefault="002D56EC" w:rsidP="009F3784">
      <w:pPr>
        <w:rPr>
          <w:rFonts w:asciiTheme="minorHAnsi" w:hAnsiTheme="minorHAnsi" w:cstheme="minorHAnsi"/>
          <w:b/>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6344"/>
      </w:tblGrid>
      <w:tr w:rsidR="003A5182" w:rsidRPr="00206B03" w14:paraId="01F8E06D" w14:textId="77777777" w:rsidTr="0009149A">
        <w:tc>
          <w:tcPr>
            <w:tcW w:w="2898" w:type="dxa"/>
            <w:shd w:val="clear" w:color="auto" w:fill="auto"/>
          </w:tcPr>
          <w:p w14:paraId="3D207358" w14:textId="77777777" w:rsidR="003A5182" w:rsidRPr="00206B03" w:rsidRDefault="008E7D3C" w:rsidP="009F3784">
            <w:pPr>
              <w:rPr>
                <w:rFonts w:asciiTheme="minorHAnsi" w:hAnsiTheme="minorHAnsi" w:cstheme="minorHAnsi"/>
                <w:b/>
                <w:sz w:val="20"/>
                <w:szCs w:val="20"/>
              </w:rPr>
            </w:pPr>
            <w:r w:rsidRPr="00206B03">
              <w:rPr>
                <w:rFonts w:asciiTheme="minorHAnsi" w:hAnsiTheme="minorHAnsi" w:cstheme="minorHAnsi"/>
                <w:b/>
                <w:sz w:val="20"/>
                <w:szCs w:val="20"/>
              </w:rPr>
              <w:t>Information for Health</w:t>
            </w:r>
          </w:p>
          <w:p w14:paraId="20F5BEFA" w14:textId="77777777" w:rsidR="008E7D3C" w:rsidRPr="00206B03" w:rsidRDefault="008E7D3C" w:rsidP="009F3784">
            <w:pPr>
              <w:rPr>
                <w:rFonts w:asciiTheme="minorHAnsi" w:hAnsiTheme="minorHAnsi" w:cstheme="minorHAnsi"/>
                <w:sz w:val="20"/>
                <w:szCs w:val="20"/>
              </w:rPr>
            </w:pPr>
            <w:r w:rsidRPr="00206B03">
              <w:rPr>
                <w:rFonts w:asciiTheme="minorHAnsi" w:hAnsiTheme="minorHAnsi" w:cstheme="minorHAnsi"/>
                <w:b/>
                <w:sz w:val="20"/>
                <w:szCs w:val="20"/>
              </w:rPr>
              <w:t>Personnel:</w:t>
            </w:r>
          </w:p>
        </w:tc>
        <w:tc>
          <w:tcPr>
            <w:tcW w:w="6344" w:type="dxa"/>
            <w:shd w:val="clear" w:color="auto" w:fill="auto"/>
          </w:tcPr>
          <w:p w14:paraId="0EAC45A7" w14:textId="2AAD57F2" w:rsidR="00D04712" w:rsidRPr="00206B03" w:rsidRDefault="00585BAB" w:rsidP="005E2947">
            <w:pPr>
              <w:rPr>
                <w:rFonts w:asciiTheme="minorHAnsi" w:hAnsiTheme="minorHAnsi" w:cstheme="minorHAnsi"/>
                <w:sz w:val="20"/>
                <w:szCs w:val="20"/>
              </w:rPr>
            </w:pPr>
            <w:r>
              <w:rPr>
                <w:rFonts w:asciiTheme="minorHAnsi" w:hAnsiTheme="minorHAnsi" w:cstheme="minorHAnsi"/>
                <w:sz w:val="20"/>
                <w:szCs w:val="20"/>
              </w:rPr>
              <w:t>No specific recommendations</w:t>
            </w:r>
          </w:p>
        </w:tc>
      </w:tr>
    </w:tbl>
    <w:p w14:paraId="2FDED6E0" w14:textId="77777777" w:rsidR="008E7D3C" w:rsidRDefault="008E7D3C" w:rsidP="00585BAB">
      <w:pPr>
        <w:spacing w:before="240"/>
        <w:rPr>
          <w:rFonts w:asciiTheme="minorHAnsi" w:hAnsiTheme="minorHAnsi" w:cstheme="minorHAnsi"/>
          <w:b/>
          <w:sz w:val="20"/>
          <w:szCs w:val="20"/>
        </w:rPr>
      </w:pPr>
      <w:r w:rsidRPr="00206B03">
        <w:rPr>
          <w:rFonts w:asciiTheme="minorHAnsi" w:hAnsiTheme="minorHAnsi" w:cstheme="minorHAnsi"/>
          <w:b/>
          <w:sz w:val="20"/>
          <w:szCs w:val="20"/>
        </w:rPr>
        <w:t>4.3</w:t>
      </w:r>
      <w:r w:rsidR="009F3784" w:rsidRPr="00206B03">
        <w:rPr>
          <w:rFonts w:asciiTheme="minorHAnsi" w:hAnsiTheme="minorHAnsi" w:cstheme="minorHAnsi"/>
          <w:b/>
          <w:sz w:val="20"/>
          <w:szCs w:val="20"/>
        </w:rPr>
        <w:t xml:space="preserve"> Indication of any immediate medical attention and special treatment needed </w:t>
      </w:r>
    </w:p>
    <w:p w14:paraId="5240895D" w14:textId="6266152D" w:rsidR="007D3700" w:rsidRPr="007D3700" w:rsidRDefault="007D3700" w:rsidP="009F3784">
      <w:pPr>
        <w:rPr>
          <w:rFonts w:asciiTheme="minorHAnsi" w:hAnsiTheme="minorHAnsi" w:cstheme="minorHAnsi"/>
          <w:sz w:val="20"/>
          <w:szCs w:val="20"/>
        </w:rPr>
      </w:pPr>
      <w:r w:rsidRPr="007D3700">
        <w:rPr>
          <w:rFonts w:asciiTheme="minorHAnsi" w:hAnsiTheme="minorHAnsi" w:cstheme="minorHAnsi"/>
          <w:sz w:val="20"/>
          <w:szCs w:val="20"/>
        </w:rPr>
        <w:t>Treat symptomatically</w:t>
      </w:r>
    </w:p>
    <w:p w14:paraId="07EF48FA" w14:textId="29BF1AAE" w:rsidR="00B0169F" w:rsidRPr="00206B03" w:rsidRDefault="009F3784" w:rsidP="009F3784">
      <w:pPr>
        <w:rPr>
          <w:rFonts w:asciiTheme="minorHAnsi" w:hAnsiTheme="minorHAnsi" w:cstheme="minorHAnsi"/>
          <w:sz w:val="20"/>
          <w:szCs w:val="20"/>
        </w:rPr>
      </w:pPr>
      <w:r w:rsidRPr="00206B03">
        <w:rPr>
          <w:rFonts w:asciiTheme="minorHAnsi" w:hAnsiTheme="minorHAnsi" w:cstheme="minorHAnsi"/>
          <w:b/>
          <w:sz w:val="20"/>
          <w:szCs w:val="20"/>
        </w:rPr>
        <w:t>Specific details on antidotes</w:t>
      </w:r>
      <w:r w:rsidR="008E7D3C" w:rsidRPr="00206B03">
        <w:rPr>
          <w:rFonts w:asciiTheme="minorHAnsi" w:hAnsiTheme="minorHAnsi" w:cstheme="minorHAnsi"/>
          <w:b/>
          <w:sz w:val="20"/>
          <w:szCs w:val="20"/>
        </w:rPr>
        <w:t>:</w:t>
      </w:r>
      <w:r w:rsidR="008E7D3C" w:rsidRPr="00206B03">
        <w:rPr>
          <w:rFonts w:asciiTheme="minorHAnsi" w:hAnsiTheme="minorHAnsi" w:cstheme="minorHAnsi"/>
          <w:b/>
          <w:sz w:val="20"/>
          <w:szCs w:val="20"/>
        </w:rPr>
        <w:tab/>
      </w:r>
      <w:r w:rsidR="007D3700" w:rsidRPr="007D3700">
        <w:rPr>
          <w:rFonts w:asciiTheme="minorHAnsi" w:hAnsiTheme="minorHAnsi" w:cstheme="minorHAnsi"/>
          <w:sz w:val="20"/>
          <w:szCs w:val="20"/>
        </w:rPr>
        <w:t>Not required</w:t>
      </w:r>
    </w:p>
    <w:tbl>
      <w:tblPr>
        <w:tblStyle w:val="TableGrid"/>
        <w:tblW w:w="0" w:type="auto"/>
        <w:tblLook w:val="04A0" w:firstRow="1" w:lastRow="0" w:firstColumn="1" w:lastColumn="0" w:noHBand="0" w:noVBand="1"/>
      </w:tblPr>
      <w:tblGrid>
        <w:gridCol w:w="2476"/>
        <w:gridCol w:w="6452"/>
        <w:gridCol w:w="314"/>
      </w:tblGrid>
      <w:tr w:rsidR="00C608B8" w:rsidRPr="00206B03" w14:paraId="0B77E98F" w14:textId="77777777" w:rsidTr="0041369D">
        <w:tc>
          <w:tcPr>
            <w:tcW w:w="9242" w:type="dxa"/>
            <w:gridSpan w:val="3"/>
            <w:shd w:val="clear" w:color="auto" w:fill="FFFFFF" w:themeFill="background1"/>
          </w:tcPr>
          <w:p w14:paraId="01CF5EE3" w14:textId="5F954D6D" w:rsidR="00C608B8" w:rsidRPr="00206B03" w:rsidRDefault="00614D50" w:rsidP="009F3784">
            <w:pPr>
              <w:rPr>
                <w:rFonts w:asciiTheme="minorHAnsi" w:hAnsiTheme="minorHAnsi" w:cstheme="minorHAnsi"/>
                <w:b/>
                <w:sz w:val="20"/>
                <w:szCs w:val="20"/>
              </w:rPr>
            </w:pPr>
            <w:r w:rsidRPr="00206B03">
              <w:rPr>
                <w:rFonts w:asciiTheme="minorHAnsi" w:hAnsiTheme="minorHAnsi" w:cstheme="minorHAnsi"/>
                <w:b/>
                <w:sz w:val="20"/>
                <w:szCs w:val="20"/>
              </w:rPr>
              <w:t>Section</w:t>
            </w:r>
            <w:r w:rsidR="00C608B8" w:rsidRPr="00206B03">
              <w:rPr>
                <w:rFonts w:asciiTheme="minorHAnsi" w:hAnsiTheme="minorHAnsi" w:cstheme="minorHAnsi"/>
                <w:b/>
                <w:sz w:val="20"/>
                <w:szCs w:val="20"/>
              </w:rPr>
              <w:t xml:space="preserve"> 5: </w:t>
            </w:r>
            <w:r w:rsidRPr="00206B03">
              <w:rPr>
                <w:rFonts w:asciiTheme="minorHAnsi" w:hAnsiTheme="minorHAnsi" w:cstheme="minorHAnsi"/>
                <w:b/>
                <w:sz w:val="20"/>
                <w:szCs w:val="20"/>
              </w:rPr>
              <w:t xml:space="preserve"> Firefighting </w:t>
            </w:r>
            <w:r w:rsidR="000C1061" w:rsidRPr="00206B03">
              <w:rPr>
                <w:rFonts w:asciiTheme="minorHAnsi" w:hAnsiTheme="minorHAnsi" w:cstheme="minorHAnsi"/>
                <w:b/>
                <w:sz w:val="20"/>
                <w:szCs w:val="20"/>
              </w:rPr>
              <w:t>m</w:t>
            </w:r>
            <w:r w:rsidR="00C608B8" w:rsidRPr="00206B03">
              <w:rPr>
                <w:rFonts w:asciiTheme="minorHAnsi" w:hAnsiTheme="minorHAnsi" w:cstheme="minorHAnsi"/>
                <w:b/>
                <w:sz w:val="20"/>
                <w:szCs w:val="20"/>
              </w:rPr>
              <w:t>easures</w:t>
            </w:r>
          </w:p>
        </w:tc>
      </w:tr>
      <w:tr w:rsidR="002D56EC" w:rsidRPr="00206B03" w14:paraId="4E9CBC4A" w14:textId="77777777" w:rsidTr="00064B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6" w:type="dxa"/>
          </w:tcPr>
          <w:p w14:paraId="7132850E" w14:textId="30172DD7" w:rsidR="002D56EC" w:rsidRPr="00206B03" w:rsidRDefault="000C1061" w:rsidP="00C87E0C">
            <w:pPr>
              <w:spacing w:before="240"/>
              <w:rPr>
                <w:rFonts w:asciiTheme="minorHAnsi" w:hAnsiTheme="minorHAnsi" w:cstheme="minorHAnsi"/>
                <w:b/>
                <w:sz w:val="20"/>
                <w:szCs w:val="20"/>
              </w:rPr>
            </w:pPr>
            <w:r w:rsidRPr="00206B03">
              <w:rPr>
                <w:rFonts w:asciiTheme="minorHAnsi" w:hAnsiTheme="minorHAnsi" w:cstheme="minorHAnsi"/>
                <w:b/>
                <w:sz w:val="20"/>
                <w:szCs w:val="20"/>
              </w:rPr>
              <w:t xml:space="preserve">5.1 </w:t>
            </w:r>
            <w:r w:rsidR="002D56EC" w:rsidRPr="00206B03">
              <w:rPr>
                <w:rFonts w:asciiTheme="minorHAnsi" w:hAnsiTheme="minorHAnsi" w:cstheme="minorHAnsi"/>
                <w:b/>
                <w:sz w:val="20"/>
                <w:szCs w:val="20"/>
              </w:rPr>
              <w:t>Extinguishing media</w:t>
            </w:r>
          </w:p>
          <w:p w14:paraId="01112DC9" w14:textId="77777777" w:rsidR="007D3700" w:rsidRDefault="007D3700" w:rsidP="00614D50">
            <w:pPr>
              <w:rPr>
                <w:rFonts w:asciiTheme="minorHAnsi" w:hAnsiTheme="minorHAnsi" w:cstheme="minorHAnsi"/>
                <w:sz w:val="20"/>
                <w:szCs w:val="20"/>
              </w:rPr>
            </w:pPr>
          </w:p>
          <w:p w14:paraId="0B162D5F" w14:textId="77777777" w:rsidR="007D3700" w:rsidRDefault="007D3700" w:rsidP="00614D50">
            <w:pPr>
              <w:rPr>
                <w:rFonts w:asciiTheme="minorHAnsi" w:hAnsiTheme="minorHAnsi" w:cstheme="minorHAnsi"/>
                <w:sz w:val="20"/>
                <w:szCs w:val="20"/>
              </w:rPr>
            </w:pPr>
          </w:p>
          <w:p w14:paraId="3A2768DE" w14:textId="77777777" w:rsidR="002D56EC" w:rsidRPr="00206B03" w:rsidRDefault="002D56EC" w:rsidP="00614D50">
            <w:pPr>
              <w:rPr>
                <w:rFonts w:asciiTheme="minorHAnsi" w:hAnsiTheme="minorHAnsi" w:cstheme="minorHAnsi"/>
                <w:sz w:val="20"/>
                <w:szCs w:val="20"/>
              </w:rPr>
            </w:pPr>
            <w:r w:rsidRPr="00206B03">
              <w:rPr>
                <w:rFonts w:asciiTheme="minorHAnsi" w:hAnsiTheme="minorHAnsi" w:cstheme="minorHAnsi"/>
                <w:sz w:val="20"/>
                <w:szCs w:val="20"/>
              </w:rPr>
              <w:t>Inappropriate extinguishing media</w:t>
            </w:r>
          </w:p>
        </w:tc>
        <w:tc>
          <w:tcPr>
            <w:tcW w:w="6452" w:type="dxa"/>
          </w:tcPr>
          <w:p w14:paraId="5DE1C938" w14:textId="77777777" w:rsidR="007D3700" w:rsidRPr="00583BBF" w:rsidRDefault="007D3700" w:rsidP="00C87E0C">
            <w:pPr>
              <w:autoSpaceDE w:val="0"/>
              <w:autoSpaceDN w:val="0"/>
              <w:adjustRightInd w:val="0"/>
              <w:spacing w:before="240"/>
              <w:rPr>
                <w:rFonts w:asciiTheme="minorHAnsi" w:hAnsiTheme="minorHAnsi" w:cstheme="minorHAnsi"/>
                <w:sz w:val="20"/>
                <w:szCs w:val="20"/>
              </w:rPr>
            </w:pPr>
            <w:r w:rsidRPr="00583BBF">
              <w:rPr>
                <w:rFonts w:asciiTheme="minorHAnsi" w:hAnsiTheme="minorHAnsi" w:cstheme="minorHAnsi"/>
                <w:sz w:val="20"/>
                <w:szCs w:val="20"/>
              </w:rPr>
              <w:t>Use extinguishing measures that are appropriate to local</w:t>
            </w:r>
          </w:p>
          <w:p w14:paraId="283BC70E" w14:textId="75D64BE6" w:rsidR="002D56EC" w:rsidRPr="00583BBF" w:rsidRDefault="007D3700" w:rsidP="007D3700">
            <w:pPr>
              <w:rPr>
                <w:rFonts w:asciiTheme="minorHAnsi" w:hAnsiTheme="minorHAnsi" w:cstheme="minorHAnsi"/>
                <w:sz w:val="20"/>
                <w:szCs w:val="20"/>
              </w:rPr>
            </w:pPr>
            <w:r w:rsidRPr="00583BBF">
              <w:rPr>
                <w:rFonts w:asciiTheme="minorHAnsi" w:hAnsiTheme="minorHAnsi" w:cstheme="minorHAnsi"/>
                <w:sz w:val="20"/>
                <w:szCs w:val="20"/>
              </w:rPr>
              <w:t>circumstances and the surrounding environment. Powder alcohol resistant foam and water spray</w:t>
            </w:r>
          </w:p>
          <w:p w14:paraId="01715E57" w14:textId="77777777" w:rsidR="007D3700" w:rsidRPr="00583BBF" w:rsidRDefault="007D3700" w:rsidP="00E30A8F">
            <w:pPr>
              <w:rPr>
                <w:rFonts w:asciiTheme="minorHAnsi" w:hAnsiTheme="minorHAnsi" w:cstheme="minorHAnsi"/>
                <w:sz w:val="20"/>
                <w:szCs w:val="20"/>
              </w:rPr>
            </w:pPr>
          </w:p>
          <w:p w14:paraId="0267B55B" w14:textId="753CE0C1" w:rsidR="007D3700" w:rsidRPr="00583BBF" w:rsidRDefault="007D3700" w:rsidP="00E30A8F">
            <w:pPr>
              <w:rPr>
                <w:rFonts w:asciiTheme="minorHAnsi" w:hAnsiTheme="minorHAnsi" w:cstheme="minorHAnsi"/>
                <w:sz w:val="20"/>
                <w:szCs w:val="20"/>
              </w:rPr>
            </w:pPr>
            <w:r w:rsidRPr="00583BBF">
              <w:rPr>
                <w:rFonts w:asciiTheme="minorHAnsi" w:hAnsiTheme="minorHAnsi" w:cstheme="minorHAnsi"/>
                <w:sz w:val="20"/>
                <w:szCs w:val="20"/>
              </w:rPr>
              <w:t>High pressure water jet</w:t>
            </w:r>
          </w:p>
          <w:p w14:paraId="18502B32" w14:textId="3DDB9EA5" w:rsidR="002D56EC" w:rsidRPr="00583BBF" w:rsidRDefault="002D56EC" w:rsidP="00E30A8F">
            <w:pPr>
              <w:rPr>
                <w:rFonts w:asciiTheme="minorHAnsi" w:hAnsiTheme="minorHAnsi" w:cstheme="minorHAnsi"/>
                <w:sz w:val="20"/>
                <w:szCs w:val="20"/>
              </w:rPr>
            </w:pPr>
          </w:p>
        </w:tc>
        <w:tc>
          <w:tcPr>
            <w:tcW w:w="314" w:type="dxa"/>
            <w:tcBorders>
              <w:left w:val="nil"/>
            </w:tcBorders>
          </w:tcPr>
          <w:p w14:paraId="5695DF1A" w14:textId="77777777" w:rsidR="002D56EC" w:rsidRPr="00206B03" w:rsidRDefault="002D56EC" w:rsidP="00E30A8F">
            <w:pPr>
              <w:rPr>
                <w:rFonts w:asciiTheme="minorHAnsi" w:hAnsiTheme="minorHAnsi" w:cstheme="minorHAnsi"/>
                <w:sz w:val="20"/>
                <w:szCs w:val="20"/>
              </w:rPr>
            </w:pPr>
          </w:p>
        </w:tc>
      </w:tr>
      <w:tr w:rsidR="002D56EC" w:rsidRPr="00206B03" w14:paraId="5FBA9538" w14:textId="77777777" w:rsidTr="00064B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6" w:type="dxa"/>
          </w:tcPr>
          <w:p w14:paraId="28CC76F7" w14:textId="77777777" w:rsidR="002D56EC" w:rsidRDefault="000C1061" w:rsidP="00614D50">
            <w:pPr>
              <w:rPr>
                <w:rFonts w:asciiTheme="minorHAnsi" w:hAnsiTheme="minorHAnsi" w:cstheme="minorHAnsi"/>
                <w:b/>
                <w:sz w:val="20"/>
                <w:szCs w:val="20"/>
              </w:rPr>
            </w:pPr>
            <w:r w:rsidRPr="00206B03">
              <w:rPr>
                <w:rFonts w:asciiTheme="minorHAnsi" w:hAnsiTheme="minorHAnsi" w:cstheme="minorHAnsi"/>
                <w:b/>
                <w:sz w:val="20"/>
                <w:szCs w:val="20"/>
              </w:rPr>
              <w:t xml:space="preserve">5.2 </w:t>
            </w:r>
            <w:r w:rsidR="002D56EC" w:rsidRPr="00206B03">
              <w:rPr>
                <w:rFonts w:asciiTheme="minorHAnsi" w:hAnsiTheme="minorHAnsi" w:cstheme="minorHAnsi"/>
                <w:b/>
                <w:sz w:val="20"/>
                <w:szCs w:val="20"/>
              </w:rPr>
              <w:t>Special hazards arising from the substance or mixture</w:t>
            </w:r>
          </w:p>
          <w:p w14:paraId="46FCB4E7" w14:textId="77777777" w:rsidR="00B76A28" w:rsidRDefault="00B76A28" w:rsidP="00614D50">
            <w:pPr>
              <w:rPr>
                <w:rFonts w:asciiTheme="minorHAnsi" w:hAnsiTheme="minorHAnsi" w:cstheme="minorHAnsi"/>
                <w:b/>
                <w:sz w:val="20"/>
                <w:szCs w:val="20"/>
              </w:rPr>
            </w:pPr>
          </w:p>
          <w:p w14:paraId="67B4CD38" w14:textId="77777777" w:rsidR="00B76A28" w:rsidRDefault="00B76A28" w:rsidP="00614D50">
            <w:pPr>
              <w:rPr>
                <w:rFonts w:asciiTheme="minorHAnsi" w:hAnsiTheme="minorHAnsi" w:cstheme="minorHAnsi"/>
                <w:b/>
                <w:sz w:val="20"/>
                <w:szCs w:val="20"/>
              </w:rPr>
            </w:pPr>
          </w:p>
          <w:p w14:paraId="1E31CC3D" w14:textId="77777777" w:rsidR="00B76A28" w:rsidRDefault="00B76A28" w:rsidP="00614D50">
            <w:pPr>
              <w:rPr>
                <w:rFonts w:asciiTheme="minorHAnsi" w:hAnsiTheme="minorHAnsi" w:cstheme="minorHAnsi"/>
                <w:b/>
                <w:sz w:val="20"/>
                <w:szCs w:val="20"/>
              </w:rPr>
            </w:pPr>
          </w:p>
          <w:p w14:paraId="6DF04689" w14:textId="6185FC88" w:rsidR="00B76A28" w:rsidRPr="00206B03" w:rsidRDefault="00B76A28" w:rsidP="00614D50">
            <w:pPr>
              <w:rPr>
                <w:rFonts w:asciiTheme="minorHAnsi" w:hAnsiTheme="minorHAnsi" w:cstheme="minorHAnsi"/>
                <w:b/>
                <w:sz w:val="20"/>
                <w:szCs w:val="20"/>
              </w:rPr>
            </w:pPr>
          </w:p>
        </w:tc>
        <w:tc>
          <w:tcPr>
            <w:tcW w:w="6452" w:type="dxa"/>
          </w:tcPr>
          <w:p w14:paraId="5F0EFBD4" w14:textId="77777777" w:rsidR="007D3700" w:rsidRPr="00583BBF" w:rsidRDefault="007D3700" w:rsidP="007D3700">
            <w:pPr>
              <w:rPr>
                <w:rFonts w:asciiTheme="minorHAnsi" w:hAnsiTheme="minorHAnsi" w:cstheme="minorHAnsi"/>
                <w:sz w:val="20"/>
                <w:szCs w:val="20"/>
              </w:rPr>
            </w:pPr>
            <w:r w:rsidRPr="00583BBF">
              <w:rPr>
                <w:rFonts w:asciiTheme="minorHAnsi" w:hAnsiTheme="minorHAnsi" w:cstheme="minorHAnsi"/>
                <w:sz w:val="20"/>
                <w:szCs w:val="20"/>
              </w:rPr>
              <w:t>Flash back possible over considerable distance.</w:t>
            </w:r>
          </w:p>
          <w:p w14:paraId="5CDFD98B" w14:textId="77777777" w:rsidR="007D3700" w:rsidRPr="00583BBF" w:rsidRDefault="007D3700" w:rsidP="007D3700">
            <w:pPr>
              <w:rPr>
                <w:rFonts w:asciiTheme="minorHAnsi" w:hAnsiTheme="minorHAnsi" w:cstheme="minorHAnsi"/>
                <w:sz w:val="20"/>
                <w:szCs w:val="20"/>
              </w:rPr>
            </w:pPr>
            <w:r w:rsidRPr="00583BBF">
              <w:rPr>
                <w:rFonts w:asciiTheme="minorHAnsi" w:hAnsiTheme="minorHAnsi" w:cstheme="minorHAnsi"/>
                <w:sz w:val="20"/>
                <w:szCs w:val="20"/>
              </w:rPr>
              <w:t>Beware of vapours accumulating to form explosive concentrations.</w:t>
            </w:r>
          </w:p>
          <w:p w14:paraId="55DCD973" w14:textId="77777777" w:rsidR="002D56EC" w:rsidRPr="00583BBF" w:rsidRDefault="007D3700" w:rsidP="007D3700">
            <w:pPr>
              <w:rPr>
                <w:rFonts w:asciiTheme="minorHAnsi" w:hAnsiTheme="minorHAnsi" w:cstheme="minorHAnsi"/>
                <w:sz w:val="20"/>
                <w:szCs w:val="20"/>
              </w:rPr>
            </w:pPr>
            <w:r w:rsidRPr="00583BBF">
              <w:rPr>
                <w:rFonts w:asciiTheme="minorHAnsi" w:hAnsiTheme="minorHAnsi" w:cstheme="minorHAnsi"/>
                <w:sz w:val="20"/>
                <w:szCs w:val="20"/>
              </w:rPr>
              <w:t>Vapours can accumulate in low areas.</w:t>
            </w:r>
          </w:p>
          <w:p w14:paraId="6D8FE74D" w14:textId="77777777" w:rsidR="00B76A28" w:rsidRPr="00583BBF" w:rsidRDefault="00B76A28" w:rsidP="00B76A28">
            <w:pPr>
              <w:rPr>
                <w:rFonts w:asciiTheme="minorHAnsi" w:hAnsiTheme="minorHAnsi" w:cstheme="minorHAnsi"/>
                <w:sz w:val="20"/>
                <w:szCs w:val="20"/>
              </w:rPr>
            </w:pPr>
            <w:r w:rsidRPr="00583BBF">
              <w:rPr>
                <w:rFonts w:asciiTheme="minorHAnsi" w:hAnsiTheme="minorHAnsi" w:cstheme="minorHAnsi"/>
                <w:sz w:val="20"/>
                <w:szCs w:val="20"/>
              </w:rPr>
              <w:t>Decomposition products may include the following materials:</w:t>
            </w:r>
          </w:p>
          <w:p w14:paraId="44A97506" w14:textId="77777777" w:rsidR="00B76A28" w:rsidRPr="00583BBF" w:rsidRDefault="00B76A28" w:rsidP="00B76A28">
            <w:pPr>
              <w:rPr>
                <w:rFonts w:asciiTheme="minorHAnsi" w:hAnsiTheme="minorHAnsi" w:cstheme="minorHAnsi"/>
                <w:sz w:val="20"/>
                <w:szCs w:val="20"/>
              </w:rPr>
            </w:pPr>
            <w:r w:rsidRPr="00583BBF">
              <w:rPr>
                <w:rFonts w:asciiTheme="minorHAnsi" w:hAnsiTheme="minorHAnsi" w:cstheme="minorHAnsi"/>
                <w:sz w:val="20"/>
                <w:szCs w:val="20"/>
              </w:rPr>
              <w:t>Carbon oxides</w:t>
            </w:r>
          </w:p>
          <w:p w14:paraId="5D57FEE1" w14:textId="33FB515B" w:rsidR="00B76A28" w:rsidRPr="00583BBF" w:rsidRDefault="00B76A28" w:rsidP="00B76A28">
            <w:pPr>
              <w:rPr>
                <w:rFonts w:asciiTheme="minorHAnsi" w:hAnsiTheme="minorHAnsi" w:cstheme="minorHAnsi"/>
                <w:sz w:val="20"/>
                <w:szCs w:val="20"/>
              </w:rPr>
            </w:pPr>
            <w:r w:rsidRPr="00583BBF">
              <w:rPr>
                <w:rFonts w:asciiTheme="minorHAnsi" w:hAnsiTheme="minorHAnsi" w:cstheme="minorHAnsi"/>
                <w:sz w:val="20"/>
                <w:szCs w:val="20"/>
              </w:rPr>
              <w:t>nitrogen oxides (NOx)</w:t>
            </w:r>
          </w:p>
        </w:tc>
        <w:tc>
          <w:tcPr>
            <w:tcW w:w="314" w:type="dxa"/>
            <w:tcBorders>
              <w:left w:val="nil"/>
            </w:tcBorders>
          </w:tcPr>
          <w:p w14:paraId="13D9DDA6" w14:textId="77777777" w:rsidR="002D56EC" w:rsidRPr="00206B03" w:rsidRDefault="002D56EC" w:rsidP="00614D50">
            <w:pPr>
              <w:rPr>
                <w:rFonts w:asciiTheme="minorHAnsi" w:hAnsiTheme="minorHAnsi" w:cstheme="minorHAnsi"/>
              </w:rPr>
            </w:pPr>
          </w:p>
          <w:p w14:paraId="2818EFF7" w14:textId="77777777" w:rsidR="002D56EC" w:rsidRPr="00206B03" w:rsidRDefault="002D56EC" w:rsidP="00614D50">
            <w:pPr>
              <w:rPr>
                <w:rFonts w:asciiTheme="minorHAnsi" w:hAnsiTheme="minorHAnsi" w:cstheme="minorHAnsi"/>
              </w:rPr>
            </w:pPr>
            <w:r w:rsidRPr="00206B03">
              <w:rPr>
                <w:rFonts w:asciiTheme="minorHAnsi" w:hAnsiTheme="minorHAnsi" w:cstheme="minorHAnsi"/>
              </w:rPr>
              <w:t>.</w:t>
            </w:r>
          </w:p>
        </w:tc>
      </w:tr>
      <w:tr w:rsidR="002D56EC" w:rsidRPr="00206B03" w14:paraId="7CB62235" w14:textId="77777777" w:rsidTr="00064B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6" w:type="dxa"/>
          </w:tcPr>
          <w:p w14:paraId="13FB71EB" w14:textId="7824D49F" w:rsidR="002D56EC" w:rsidRPr="00206B03" w:rsidRDefault="000C1061" w:rsidP="00614D50">
            <w:pPr>
              <w:rPr>
                <w:rFonts w:asciiTheme="minorHAnsi" w:hAnsiTheme="minorHAnsi" w:cstheme="minorHAnsi"/>
                <w:b/>
                <w:sz w:val="20"/>
                <w:szCs w:val="20"/>
              </w:rPr>
            </w:pPr>
            <w:r w:rsidRPr="00206B03">
              <w:rPr>
                <w:rFonts w:asciiTheme="minorHAnsi" w:hAnsiTheme="minorHAnsi" w:cstheme="minorHAnsi"/>
                <w:b/>
                <w:sz w:val="20"/>
                <w:szCs w:val="20"/>
              </w:rPr>
              <w:t xml:space="preserve">5.3 </w:t>
            </w:r>
            <w:r w:rsidR="002D56EC" w:rsidRPr="00206B03">
              <w:rPr>
                <w:rFonts w:asciiTheme="minorHAnsi" w:hAnsiTheme="minorHAnsi" w:cstheme="minorHAnsi"/>
                <w:b/>
                <w:sz w:val="20"/>
                <w:szCs w:val="20"/>
              </w:rPr>
              <w:t>Advice for firefighters:</w:t>
            </w:r>
          </w:p>
        </w:tc>
        <w:tc>
          <w:tcPr>
            <w:tcW w:w="6452" w:type="dxa"/>
          </w:tcPr>
          <w:p w14:paraId="4B6CD24B" w14:textId="7390EB7F" w:rsidR="002D56EC" w:rsidRPr="00583BBF" w:rsidRDefault="00B76A28" w:rsidP="00614D50">
            <w:pPr>
              <w:rPr>
                <w:rFonts w:asciiTheme="minorHAnsi" w:hAnsiTheme="minorHAnsi" w:cstheme="minorHAnsi"/>
                <w:sz w:val="20"/>
                <w:szCs w:val="20"/>
              </w:rPr>
            </w:pPr>
            <w:r w:rsidRPr="00583BBF">
              <w:rPr>
                <w:rFonts w:asciiTheme="minorHAnsi" w:hAnsiTheme="minorHAnsi" w:cstheme="minorHAnsi"/>
                <w:sz w:val="20"/>
                <w:szCs w:val="20"/>
              </w:rPr>
              <w:t>Wear self- contained  breathing apparatus</w:t>
            </w:r>
          </w:p>
          <w:p w14:paraId="3C51BAD3" w14:textId="77777777" w:rsidR="00B76A28" w:rsidRPr="00583BBF" w:rsidRDefault="00B76A28" w:rsidP="00B76A28">
            <w:pPr>
              <w:rPr>
                <w:rFonts w:asciiTheme="minorHAnsi" w:hAnsiTheme="minorHAnsi" w:cstheme="minorHAnsi"/>
                <w:sz w:val="20"/>
                <w:szCs w:val="20"/>
              </w:rPr>
            </w:pPr>
            <w:r w:rsidRPr="00583BBF">
              <w:rPr>
                <w:rFonts w:asciiTheme="minorHAnsi" w:hAnsiTheme="minorHAnsi" w:cstheme="minorHAnsi"/>
                <w:sz w:val="20"/>
                <w:szCs w:val="20"/>
              </w:rPr>
              <w:t xml:space="preserve">Use water spray to cool unopened containers. </w:t>
            </w:r>
          </w:p>
          <w:p w14:paraId="19A75403" w14:textId="246627D4" w:rsidR="00B76A28" w:rsidRPr="00583BBF" w:rsidRDefault="00B76A28" w:rsidP="00B76A28">
            <w:pPr>
              <w:rPr>
                <w:rFonts w:asciiTheme="minorHAnsi" w:hAnsiTheme="minorHAnsi" w:cstheme="minorHAnsi"/>
                <w:sz w:val="20"/>
                <w:szCs w:val="20"/>
              </w:rPr>
            </w:pPr>
            <w:r w:rsidRPr="00583BBF">
              <w:rPr>
                <w:rFonts w:asciiTheme="minorHAnsi" w:hAnsiTheme="minorHAnsi" w:cstheme="minorHAnsi"/>
                <w:sz w:val="20"/>
                <w:szCs w:val="20"/>
              </w:rPr>
              <w:t xml:space="preserve">Fire residues and contaminated fire extinguishing water must be disposed of </w:t>
            </w:r>
            <w:r w:rsidRPr="00583BBF">
              <w:rPr>
                <w:rFonts w:asciiTheme="minorHAnsi" w:hAnsiTheme="minorHAnsi" w:cstheme="minorHAnsi"/>
                <w:sz w:val="20"/>
                <w:szCs w:val="20"/>
              </w:rPr>
              <w:lastRenderedPageBreak/>
              <w:t>in accordance with local regulations.</w:t>
            </w:r>
          </w:p>
          <w:p w14:paraId="304DFF6A" w14:textId="2EAFF63C" w:rsidR="00B76A28" w:rsidRPr="00583BBF" w:rsidRDefault="00B76A28" w:rsidP="00614D50">
            <w:pPr>
              <w:rPr>
                <w:rFonts w:asciiTheme="minorHAnsi" w:hAnsiTheme="minorHAnsi" w:cstheme="minorHAnsi"/>
                <w:sz w:val="20"/>
                <w:szCs w:val="20"/>
              </w:rPr>
            </w:pPr>
          </w:p>
        </w:tc>
        <w:tc>
          <w:tcPr>
            <w:tcW w:w="314" w:type="dxa"/>
            <w:tcBorders>
              <w:left w:val="nil"/>
            </w:tcBorders>
          </w:tcPr>
          <w:p w14:paraId="3B4C6471" w14:textId="77777777" w:rsidR="002D56EC" w:rsidRPr="00206B03" w:rsidRDefault="002D56EC" w:rsidP="00614D50">
            <w:pPr>
              <w:rPr>
                <w:rFonts w:asciiTheme="minorHAnsi" w:hAnsiTheme="minorHAnsi" w:cstheme="minorHAnsi"/>
              </w:rPr>
            </w:pPr>
          </w:p>
        </w:tc>
      </w:tr>
      <w:tr w:rsidR="002D56EC" w:rsidRPr="00206B03" w14:paraId="6A06A5CC" w14:textId="77777777" w:rsidTr="00064B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9"/>
        </w:trPr>
        <w:tc>
          <w:tcPr>
            <w:tcW w:w="2476" w:type="dxa"/>
          </w:tcPr>
          <w:p w14:paraId="724B3F51" w14:textId="6922F48F" w:rsidR="002D56EC" w:rsidRPr="00206B03" w:rsidRDefault="002D56EC" w:rsidP="00614D50">
            <w:pPr>
              <w:rPr>
                <w:rFonts w:asciiTheme="minorHAnsi" w:hAnsiTheme="minorHAnsi" w:cstheme="minorHAnsi"/>
                <w:b/>
                <w:strike/>
                <w:sz w:val="20"/>
                <w:szCs w:val="20"/>
                <w:highlight w:val="yellow"/>
              </w:rPr>
            </w:pPr>
          </w:p>
        </w:tc>
        <w:tc>
          <w:tcPr>
            <w:tcW w:w="6452" w:type="dxa"/>
          </w:tcPr>
          <w:p w14:paraId="4BC8EE33" w14:textId="129494F3" w:rsidR="002D56EC" w:rsidRPr="00583BBF" w:rsidRDefault="002D56EC" w:rsidP="00614D50">
            <w:pPr>
              <w:rPr>
                <w:rFonts w:asciiTheme="minorHAnsi" w:hAnsiTheme="minorHAnsi" w:cstheme="minorHAnsi"/>
                <w:strike/>
                <w:sz w:val="20"/>
                <w:szCs w:val="20"/>
                <w:highlight w:val="yellow"/>
              </w:rPr>
            </w:pPr>
          </w:p>
        </w:tc>
        <w:tc>
          <w:tcPr>
            <w:tcW w:w="314" w:type="dxa"/>
            <w:tcBorders>
              <w:left w:val="nil"/>
            </w:tcBorders>
          </w:tcPr>
          <w:p w14:paraId="76670A64" w14:textId="77777777" w:rsidR="002D56EC" w:rsidRPr="00206B03" w:rsidRDefault="002D56EC" w:rsidP="00614D50">
            <w:pPr>
              <w:rPr>
                <w:rFonts w:asciiTheme="minorHAnsi" w:hAnsiTheme="minorHAnsi" w:cstheme="minorHAnsi"/>
              </w:rPr>
            </w:pPr>
          </w:p>
        </w:tc>
      </w:tr>
    </w:tbl>
    <w:p w14:paraId="1C136C89" w14:textId="77777777" w:rsidR="00B0169F" w:rsidRPr="00206B03" w:rsidRDefault="00B0169F" w:rsidP="00614D50">
      <w:pPr>
        <w:spacing w:line="240" w:lineRule="auto"/>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242"/>
      </w:tblGrid>
      <w:tr w:rsidR="00C608B8" w:rsidRPr="00206B03" w14:paraId="5E2AF7EC" w14:textId="77777777" w:rsidTr="0041369D">
        <w:tc>
          <w:tcPr>
            <w:tcW w:w="9242" w:type="dxa"/>
            <w:shd w:val="clear" w:color="auto" w:fill="FFFFFF" w:themeFill="background1"/>
          </w:tcPr>
          <w:p w14:paraId="30378D0D" w14:textId="4D058950" w:rsidR="00C608B8" w:rsidRPr="00206B03" w:rsidRDefault="00614D50" w:rsidP="00C608B8">
            <w:pPr>
              <w:rPr>
                <w:rFonts w:asciiTheme="minorHAnsi" w:hAnsiTheme="minorHAnsi" w:cstheme="minorHAnsi"/>
                <w:b/>
                <w:sz w:val="20"/>
                <w:szCs w:val="20"/>
              </w:rPr>
            </w:pPr>
            <w:r w:rsidRPr="00206B03">
              <w:rPr>
                <w:rFonts w:asciiTheme="minorHAnsi" w:hAnsiTheme="minorHAnsi" w:cstheme="minorHAnsi"/>
                <w:b/>
                <w:sz w:val="20"/>
                <w:szCs w:val="20"/>
              </w:rPr>
              <w:t>Section</w:t>
            </w:r>
            <w:r w:rsidR="00C608B8" w:rsidRPr="00206B03">
              <w:rPr>
                <w:rFonts w:asciiTheme="minorHAnsi" w:hAnsiTheme="minorHAnsi" w:cstheme="minorHAnsi"/>
                <w:b/>
                <w:sz w:val="20"/>
                <w:szCs w:val="20"/>
              </w:rPr>
              <w:t xml:space="preserve"> 6: </w:t>
            </w:r>
            <w:r w:rsidR="0005786A" w:rsidRPr="00206B03">
              <w:rPr>
                <w:rFonts w:asciiTheme="minorHAnsi" w:hAnsiTheme="minorHAnsi" w:cstheme="minorHAnsi"/>
                <w:b/>
                <w:sz w:val="20"/>
                <w:szCs w:val="20"/>
              </w:rPr>
              <w:t xml:space="preserve"> Accidental </w:t>
            </w:r>
            <w:r w:rsidR="008517FA" w:rsidRPr="00206B03">
              <w:rPr>
                <w:rFonts w:asciiTheme="minorHAnsi" w:hAnsiTheme="minorHAnsi" w:cstheme="minorHAnsi"/>
                <w:b/>
                <w:sz w:val="20"/>
                <w:szCs w:val="20"/>
              </w:rPr>
              <w:t>r</w:t>
            </w:r>
            <w:r w:rsidR="0005786A" w:rsidRPr="00206B03">
              <w:rPr>
                <w:rFonts w:asciiTheme="minorHAnsi" w:hAnsiTheme="minorHAnsi" w:cstheme="minorHAnsi"/>
                <w:b/>
                <w:sz w:val="20"/>
                <w:szCs w:val="20"/>
              </w:rPr>
              <w:t xml:space="preserve">elease </w:t>
            </w:r>
            <w:r w:rsidR="008517FA" w:rsidRPr="00206B03">
              <w:rPr>
                <w:rFonts w:asciiTheme="minorHAnsi" w:hAnsiTheme="minorHAnsi" w:cstheme="minorHAnsi"/>
                <w:b/>
                <w:sz w:val="20"/>
                <w:szCs w:val="20"/>
              </w:rPr>
              <w:t>m</w:t>
            </w:r>
            <w:r w:rsidR="00C608B8" w:rsidRPr="00206B03">
              <w:rPr>
                <w:rFonts w:asciiTheme="minorHAnsi" w:hAnsiTheme="minorHAnsi" w:cstheme="minorHAnsi"/>
                <w:b/>
                <w:sz w:val="20"/>
                <w:szCs w:val="20"/>
              </w:rPr>
              <w:t>easures</w:t>
            </w:r>
          </w:p>
        </w:tc>
      </w:tr>
    </w:tbl>
    <w:p w14:paraId="1917F2D7" w14:textId="77777777" w:rsidR="0005786A" w:rsidRDefault="0005786A" w:rsidP="0009149A">
      <w:pPr>
        <w:spacing w:before="240"/>
        <w:jc w:val="both"/>
        <w:rPr>
          <w:rFonts w:asciiTheme="minorHAnsi" w:hAnsiTheme="minorHAnsi" w:cstheme="minorHAnsi"/>
          <w:b/>
          <w:sz w:val="20"/>
          <w:szCs w:val="20"/>
        </w:rPr>
      </w:pPr>
      <w:r w:rsidRPr="00206B03">
        <w:rPr>
          <w:rFonts w:asciiTheme="minorHAnsi" w:hAnsiTheme="minorHAnsi" w:cstheme="minorHAnsi"/>
          <w:b/>
          <w:sz w:val="20"/>
          <w:szCs w:val="20"/>
        </w:rPr>
        <w:t>6.1</w:t>
      </w:r>
      <w:r w:rsidR="00B906BD" w:rsidRPr="00206B03">
        <w:rPr>
          <w:rFonts w:asciiTheme="minorHAnsi" w:hAnsiTheme="minorHAnsi" w:cstheme="minorHAnsi"/>
          <w:b/>
          <w:sz w:val="20"/>
          <w:szCs w:val="20"/>
        </w:rPr>
        <w:t xml:space="preserve"> Personal precautions, protective equipment and emergency procedures</w:t>
      </w:r>
      <w:r w:rsidRPr="00206B03">
        <w:rPr>
          <w:rFonts w:asciiTheme="minorHAnsi" w:hAnsiTheme="minorHAnsi" w:cstheme="minorHAnsi"/>
          <w:b/>
          <w:sz w:val="20"/>
          <w:szCs w:val="20"/>
        </w:rPr>
        <w:t xml:space="preserve">: </w:t>
      </w:r>
      <w:r w:rsidR="00B906BD" w:rsidRPr="00206B03">
        <w:rPr>
          <w:rFonts w:asciiTheme="minorHAnsi" w:hAnsiTheme="minorHAnsi" w:cstheme="minorHAnsi"/>
          <w:b/>
          <w:sz w:val="20"/>
          <w:szCs w:val="20"/>
        </w:rPr>
        <w:t xml:space="preserve"> </w:t>
      </w:r>
    </w:p>
    <w:p w14:paraId="7E12BE76" w14:textId="6459AD40" w:rsidR="00B76A28" w:rsidRPr="00B76A28" w:rsidRDefault="00B76A28" w:rsidP="00B76A28">
      <w:pPr>
        <w:jc w:val="both"/>
        <w:rPr>
          <w:rFonts w:asciiTheme="minorHAnsi" w:hAnsiTheme="minorHAnsi" w:cstheme="minorHAnsi"/>
          <w:sz w:val="20"/>
          <w:szCs w:val="20"/>
        </w:rPr>
      </w:pPr>
      <w:r w:rsidRPr="00B76A28">
        <w:rPr>
          <w:rFonts w:asciiTheme="minorHAnsi" w:hAnsiTheme="minorHAnsi" w:cstheme="minorHAnsi"/>
          <w:sz w:val="20"/>
          <w:szCs w:val="20"/>
        </w:rPr>
        <w:t>Remove all sources of ignition. Wear full cover eye protection; goggles or face shield, gloves; nitrile, PVC or butyl, a water proof coverall.</w:t>
      </w:r>
    </w:p>
    <w:p w14:paraId="1457AC1B" w14:textId="7D0CFA52" w:rsidR="0005786A" w:rsidRDefault="0005786A" w:rsidP="0005786A">
      <w:pPr>
        <w:jc w:val="both"/>
        <w:rPr>
          <w:rFonts w:asciiTheme="minorHAnsi" w:hAnsiTheme="minorHAnsi" w:cstheme="minorHAnsi"/>
          <w:b/>
          <w:sz w:val="20"/>
          <w:szCs w:val="20"/>
        </w:rPr>
      </w:pPr>
      <w:r w:rsidRPr="00206B03">
        <w:rPr>
          <w:rFonts w:asciiTheme="minorHAnsi" w:hAnsiTheme="minorHAnsi" w:cstheme="minorHAnsi"/>
          <w:b/>
          <w:sz w:val="20"/>
          <w:szCs w:val="20"/>
        </w:rPr>
        <w:t xml:space="preserve">6.2 Environmental precautions </w:t>
      </w:r>
    </w:p>
    <w:p w14:paraId="0D4F016F" w14:textId="472AEA3E" w:rsidR="00B76A28" w:rsidRPr="00B76A28" w:rsidRDefault="00B76A28" w:rsidP="0005786A">
      <w:pPr>
        <w:jc w:val="both"/>
        <w:rPr>
          <w:rFonts w:asciiTheme="minorHAnsi" w:hAnsiTheme="minorHAnsi" w:cstheme="minorHAnsi"/>
          <w:sz w:val="20"/>
          <w:szCs w:val="20"/>
        </w:rPr>
      </w:pPr>
      <w:r w:rsidRPr="00B76A28">
        <w:rPr>
          <w:rFonts w:asciiTheme="minorHAnsi" w:hAnsiTheme="minorHAnsi" w:cstheme="minorHAnsi"/>
          <w:sz w:val="20"/>
          <w:szCs w:val="20"/>
        </w:rPr>
        <w:t>Do not discharge into drains or watercourses or onto ground. Contain spillage with inert absorbent material.</w:t>
      </w:r>
    </w:p>
    <w:p w14:paraId="759AF732" w14:textId="77777777" w:rsidR="0005786A" w:rsidRDefault="0005786A" w:rsidP="0005786A">
      <w:pPr>
        <w:jc w:val="both"/>
        <w:rPr>
          <w:rFonts w:asciiTheme="minorHAnsi" w:hAnsiTheme="minorHAnsi" w:cstheme="minorHAnsi"/>
          <w:b/>
          <w:sz w:val="20"/>
          <w:szCs w:val="20"/>
        </w:rPr>
      </w:pPr>
      <w:r w:rsidRPr="00206B03">
        <w:rPr>
          <w:rFonts w:asciiTheme="minorHAnsi" w:hAnsiTheme="minorHAnsi" w:cstheme="minorHAnsi"/>
          <w:b/>
          <w:sz w:val="20"/>
          <w:szCs w:val="20"/>
        </w:rPr>
        <w:t>6.3</w:t>
      </w:r>
      <w:r w:rsidR="00C608B8" w:rsidRPr="00206B03">
        <w:rPr>
          <w:rFonts w:asciiTheme="minorHAnsi" w:hAnsiTheme="minorHAnsi" w:cstheme="minorHAnsi"/>
          <w:b/>
          <w:sz w:val="20"/>
          <w:szCs w:val="20"/>
        </w:rPr>
        <w:t xml:space="preserve"> Methods and material for containment and cleaning up</w:t>
      </w:r>
      <w:r w:rsidRPr="00206B03">
        <w:rPr>
          <w:rFonts w:asciiTheme="minorHAnsi" w:hAnsiTheme="minorHAnsi" w:cstheme="minorHAnsi"/>
          <w:b/>
          <w:sz w:val="20"/>
          <w:szCs w:val="20"/>
        </w:rPr>
        <w:t xml:space="preserve">: </w:t>
      </w:r>
      <w:r w:rsidR="00C608B8" w:rsidRPr="00206B03">
        <w:rPr>
          <w:rFonts w:asciiTheme="minorHAnsi" w:hAnsiTheme="minorHAnsi" w:cstheme="minorHAnsi"/>
          <w:b/>
          <w:sz w:val="20"/>
          <w:szCs w:val="20"/>
        </w:rPr>
        <w:t xml:space="preserve"> </w:t>
      </w:r>
    </w:p>
    <w:p w14:paraId="09CC6EF8" w14:textId="77777777" w:rsidR="000767AE" w:rsidRPr="000767AE" w:rsidRDefault="000767AE" w:rsidP="000767AE">
      <w:pPr>
        <w:jc w:val="both"/>
        <w:rPr>
          <w:rFonts w:asciiTheme="minorHAnsi" w:hAnsiTheme="minorHAnsi" w:cstheme="minorHAnsi"/>
          <w:sz w:val="20"/>
          <w:szCs w:val="20"/>
        </w:rPr>
      </w:pPr>
      <w:r w:rsidRPr="000767AE">
        <w:rPr>
          <w:rFonts w:asciiTheme="minorHAnsi" w:hAnsiTheme="minorHAnsi" w:cstheme="minorHAnsi"/>
          <w:sz w:val="20"/>
          <w:szCs w:val="20"/>
        </w:rPr>
        <w:t>Contain large spillages with booms or dry absorbent material and use absorbent to collect spillage. Transfer to containers for disposal by a licenced waste disposal contractor.</w:t>
      </w:r>
    </w:p>
    <w:p w14:paraId="02C9E675" w14:textId="77777777" w:rsidR="000767AE" w:rsidRPr="000767AE" w:rsidRDefault="000767AE" w:rsidP="000767AE">
      <w:pPr>
        <w:jc w:val="both"/>
        <w:rPr>
          <w:rFonts w:asciiTheme="minorHAnsi" w:hAnsiTheme="minorHAnsi" w:cstheme="minorHAnsi"/>
          <w:sz w:val="20"/>
          <w:szCs w:val="20"/>
        </w:rPr>
      </w:pPr>
      <w:r w:rsidRPr="000767AE">
        <w:rPr>
          <w:rFonts w:asciiTheme="minorHAnsi" w:hAnsiTheme="minorHAnsi" w:cstheme="minorHAnsi"/>
          <w:sz w:val="20"/>
          <w:szCs w:val="20"/>
        </w:rPr>
        <w:t>Wash area thoroughly do not allow washings to enter watercourses or spread onto unmade ground. Very dilute washings may be collected and pumped to containers for disposal or allowed to go to mains sewers. Do not allow washings to enter storm drains</w:t>
      </w:r>
    </w:p>
    <w:p w14:paraId="5563BD51" w14:textId="6BD87AAF" w:rsidR="000767AE" w:rsidRPr="000767AE" w:rsidRDefault="000767AE" w:rsidP="000767AE">
      <w:pPr>
        <w:jc w:val="both"/>
        <w:rPr>
          <w:rFonts w:asciiTheme="minorHAnsi" w:hAnsiTheme="minorHAnsi" w:cstheme="minorHAnsi"/>
          <w:sz w:val="20"/>
          <w:szCs w:val="20"/>
        </w:rPr>
      </w:pPr>
      <w:r w:rsidRPr="000767AE">
        <w:rPr>
          <w:rFonts w:asciiTheme="minorHAnsi" w:hAnsiTheme="minorHAnsi" w:cstheme="minorHAnsi"/>
          <w:sz w:val="20"/>
          <w:szCs w:val="20"/>
        </w:rPr>
        <w:t>Small spillages may be collected on absorbent material for disposal</w:t>
      </w:r>
      <w:r>
        <w:rPr>
          <w:rFonts w:asciiTheme="minorHAnsi" w:hAnsiTheme="minorHAnsi" w:cstheme="minorHAnsi"/>
          <w:sz w:val="20"/>
          <w:szCs w:val="20"/>
        </w:rPr>
        <w:t xml:space="preserve"> in a ventilated container</w:t>
      </w:r>
      <w:r w:rsidRPr="000767AE">
        <w:rPr>
          <w:rFonts w:asciiTheme="minorHAnsi" w:hAnsiTheme="minorHAnsi" w:cstheme="minorHAnsi"/>
          <w:sz w:val="20"/>
          <w:szCs w:val="20"/>
        </w:rPr>
        <w:t xml:space="preserve"> or diluted and washed to sewer.</w:t>
      </w:r>
      <w:r>
        <w:rPr>
          <w:rFonts w:asciiTheme="minorHAnsi" w:hAnsiTheme="minorHAnsi" w:cstheme="minorHAnsi"/>
          <w:sz w:val="20"/>
          <w:szCs w:val="20"/>
        </w:rPr>
        <w:t xml:space="preserve"> </w:t>
      </w:r>
    </w:p>
    <w:p w14:paraId="00CF7BDD" w14:textId="77777777" w:rsidR="0005786A" w:rsidRPr="00206B03" w:rsidRDefault="0005786A" w:rsidP="0005786A">
      <w:pPr>
        <w:jc w:val="both"/>
        <w:rPr>
          <w:rFonts w:asciiTheme="minorHAnsi" w:hAnsiTheme="minorHAnsi" w:cstheme="minorHAnsi"/>
          <w:b/>
          <w:sz w:val="20"/>
          <w:szCs w:val="20"/>
        </w:rPr>
      </w:pPr>
      <w:r w:rsidRPr="00206B03">
        <w:rPr>
          <w:rFonts w:asciiTheme="minorHAnsi" w:hAnsiTheme="minorHAnsi" w:cstheme="minorHAnsi"/>
          <w:b/>
          <w:sz w:val="20"/>
          <w:szCs w:val="20"/>
        </w:rPr>
        <w:t>6.4</w:t>
      </w:r>
      <w:r w:rsidR="00B906BD" w:rsidRPr="00206B03">
        <w:rPr>
          <w:rFonts w:asciiTheme="minorHAnsi" w:hAnsiTheme="minorHAnsi" w:cstheme="minorHAnsi"/>
          <w:b/>
          <w:sz w:val="20"/>
          <w:szCs w:val="20"/>
        </w:rPr>
        <w:t xml:space="preserve"> Reference to other sections: </w:t>
      </w:r>
    </w:p>
    <w:p w14:paraId="7137EFA0" w14:textId="77777777" w:rsidR="00B05A4F" w:rsidRPr="00206B03" w:rsidRDefault="00B05A4F" w:rsidP="00B05A4F">
      <w:pPr>
        <w:jc w:val="both"/>
        <w:rPr>
          <w:rFonts w:asciiTheme="minorHAnsi" w:hAnsiTheme="minorHAnsi" w:cstheme="minorHAnsi"/>
          <w:sz w:val="20"/>
          <w:szCs w:val="20"/>
        </w:rPr>
      </w:pPr>
      <w:r w:rsidRPr="00206B03">
        <w:rPr>
          <w:rFonts w:asciiTheme="minorHAnsi" w:hAnsiTheme="minorHAnsi" w:cstheme="minorHAnsi"/>
          <w:sz w:val="20"/>
          <w:szCs w:val="20"/>
        </w:rPr>
        <w:t>For personal protection see section 8</w:t>
      </w:r>
    </w:p>
    <w:p w14:paraId="32CF85A2" w14:textId="68075CCF" w:rsidR="00B0169F" w:rsidRPr="00206B03" w:rsidRDefault="00B0169F" w:rsidP="0005786A">
      <w:pPr>
        <w:jc w:val="both"/>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242"/>
      </w:tblGrid>
      <w:tr w:rsidR="001F3A84" w:rsidRPr="00206B03" w14:paraId="4D2E8B60" w14:textId="77777777" w:rsidTr="0041369D">
        <w:tc>
          <w:tcPr>
            <w:tcW w:w="9242" w:type="dxa"/>
            <w:shd w:val="clear" w:color="auto" w:fill="FFFFFF" w:themeFill="background1"/>
          </w:tcPr>
          <w:p w14:paraId="5E46621B" w14:textId="77777777" w:rsidR="001F3A84" w:rsidRPr="00206B03" w:rsidRDefault="0005786A" w:rsidP="0005786A">
            <w:pPr>
              <w:rPr>
                <w:rFonts w:asciiTheme="minorHAnsi" w:hAnsiTheme="minorHAnsi" w:cstheme="minorHAnsi"/>
                <w:b/>
                <w:sz w:val="20"/>
                <w:szCs w:val="20"/>
              </w:rPr>
            </w:pPr>
            <w:r w:rsidRPr="00206B03">
              <w:rPr>
                <w:rFonts w:asciiTheme="minorHAnsi" w:hAnsiTheme="minorHAnsi" w:cstheme="minorHAnsi"/>
                <w:b/>
                <w:sz w:val="20"/>
                <w:szCs w:val="20"/>
              </w:rPr>
              <w:t xml:space="preserve">Section </w:t>
            </w:r>
            <w:r w:rsidR="001F3A84" w:rsidRPr="00206B03">
              <w:rPr>
                <w:rFonts w:asciiTheme="minorHAnsi" w:hAnsiTheme="minorHAnsi" w:cstheme="minorHAnsi"/>
                <w:b/>
                <w:sz w:val="20"/>
                <w:szCs w:val="20"/>
              </w:rPr>
              <w:t>7:</w:t>
            </w:r>
            <w:r w:rsidRPr="00206B03">
              <w:rPr>
                <w:rFonts w:asciiTheme="minorHAnsi" w:hAnsiTheme="minorHAnsi" w:cstheme="minorHAnsi"/>
                <w:b/>
                <w:sz w:val="20"/>
                <w:szCs w:val="20"/>
              </w:rPr>
              <w:t xml:space="preserve"> </w:t>
            </w:r>
            <w:r w:rsidR="001F3A84" w:rsidRPr="00206B03">
              <w:rPr>
                <w:rFonts w:asciiTheme="minorHAnsi" w:hAnsiTheme="minorHAnsi" w:cstheme="minorHAnsi"/>
                <w:b/>
                <w:sz w:val="20"/>
                <w:szCs w:val="20"/>
              </w:rPr>
              <w:t xml:space="preserve"> Handling and storage</w:t>
            </w:r>
          </w:p>
        </w:tc>
      </w:tr>
    </w:tbl>
    <w:p w14:paraId="2878A02A" w14:textId="0C4E669C" w:rsidR="0005786A" w:rsidRDefault="0005786A" w:rsidP="00C87E0C">
      <w:pPr>
        <w:spacing w:before="240"/>
        <w:rPr>
          <w:rFonts w:asciiTheme="minorHAnsi" w:hAnsiTheme="minorHAnsi" w:cstheme="minorHAnsi"/>
          <w:b/>
          <w:sz w:val="20"/>
          <w:szCs w:val="20"/>
        </w:rPr>
      </w:pPr>
      <w:r w:rsidRPr="00206B03">
        <w:rPr>
          <w:rFonts w:asciiTheme="minorHAnsi" w:hAnsiTheme="minorHAnsi" w:cstheme="minorHAnsi"/>
          <w:b/>
          <w:sz w:val="20"/>
          <w:szCs w:val="20"/>
        </w:rPr>
        <w:t>7.1</w:t>
      </w:r>
      <w:r w:rsidR="001F3A84" w:rsidRPr="00206B03">
        <w:rPr>
          <w:rFonts w:asciiTheme="minorHAnsi" w:hAnsiTheme="minorHAnsi" w:cstheme="minorHAnsi"/>
          <w:b/>
          <w:sz w:val="20"/>
          <w:szCs w:val="20"/>
        </w:rPr>
        <w:t xml:space="preserve"> Precautions for safe handling </w:t>
      </w:r>
    </w:p>
    <w:p w14:paraId="0FDB380B" w14:textId="04F3D60A" w:rsidR="00C822FE" w:rsidRDefault="00C822FE" w:rsidP="001F3A84">
      <w:pPr>
        <w:rPr>
          <w:rFonts w:asciiTheme="minorHAnsi" w:hAnsiTheme="minorHAnsi" w:cstheme="minorHAnsi"/>
          <w:sz w:val="20"/>
          <w:szCs w:val="20"/>
        </w:rPr>
      </w:pPr>
      <w:r w:rsidRPr="00C822FE">
        <w:rPr>
          <w:rFonts w:asciiTheme="minorHAnsi" w:hAnsiTheme="minorHAnsi" w:cstheme="minorHAnsi"/>
          <w:sz w:val="20"/>
          <w:szCs w:val="20"/>
        </w:rPr>
        <w:t>Use only with adequate ventilati</w:t>
      </w:r>
      <w:r>
        <w:rPr>
          <w:rFonts w:asciiTheme="minorHAnsi" w:hAnsiTheme="minorHAnsi" w:cstheme="minorHAnsi"/>
          <w:sz w:val="20"/>
          <w:szCs w:val="20"/>
        </w:rPr>
        <w:t xml:space="preserve">on. Keep away from fire, sparks </w:t>
      </w:r>
      <w:r w:rsidRPr="00C822FE">
        <w:rPr>
          <w:rFonts w:asciiTheme="minorHAnsi" w:hAnsiTheme="minorHAnsi" w:cstheme="minorHAnsi"/>
          <w:sz w:val="20"/>
          <w:szCs w:val="20"/>
        </w:rPr>
        <w:t>and heated surfaces. Take n</w:t>
      </w:r>
      <w:r>
        <w:rPr>
          <w:rFonts w:asciiTheme="minorHAnsi" w:hAnsiTheme="minorHAnsi" w:cstheme="minorHAnsi"/>
          <w:sz w:val="20"/>
          <w:szCs w:val="20"/>
        </w:rPr>
        <w:t xml:space="preserve">ecessary action to avoid static </w:t>
      </w:r>
      <w:r w:rsidRPr="00C822FE">
        <w:rPr>
          <w:rFonts w:asciiTheme="minorHAnsi" w:hAnsiTheme="minorHAnsi" w:cstheme="minorHAnsi"/>
          <w:sz w:val="20"/>
          <w:szCs w:val="20"/>
        </w:rPr>
        <w:t xml:space="preserve">electricity discharge (which </w:t>
      </w:r>
      <w:r>
        <w:rPr>
          <w:rFonts w:asciiTheme="minorHAnsi" w:hAnsiTheme="minorHAnsi" w:cstheme="minorHAnsi"/>
          <w:sz w:val="20"/>
          <w:szCs w:val="20"/>
        </w:rPr>
        <w:t xml:space="preserve">might cause ignition of organic </w:t>
      </w:r>
      <w:r w:rsidRPr="00C822FE">
        <w:rPr>
          <w:rFonts w:asciiTheme="minorHAnsi" w:hAnsiTheme="minorHAnsi" w:cstheme="minorHAnsi"/>
          <w:sz w:val="20"/>
          <w:szCs w:val="20"/>
        </w:rPr>
        <w:t>vapours)</w:t>
      </w:r>
    </w:p>
    <w:p w14:paraId="1966EC3E" w14:textId="19DD6DFA" w:rsidR="00C822FE" w:rsidRPr="00C822FE" w:rsidRDefault="00C822FE" w:rsidP="00C822FE">
      <w:pPr>
        <w:rPr>
          <w:rFonts w:asciiTheme="minorHAnsi" w:hAnsiTheme="minorHAnsi" w:cstheme="minorHAnsi"/>
          <w:sz w:val="20"/>
          <w:szCs w:val="20"/>
        </w:rPr>
      </w:pPr>
      <w:r>
        <w:rPr>
          <w:rFonts w:asciiTheme="minorHAnsi" w:hAnsiTheme="minorHAnsi" w:cstheme="minorHAnsi"/>
          <w:sz w:val="20"/>
          <w:szCs w:val="20"/>
        </w:rPr>
        <w:t xml:space="preserve">Handle in accordance with good hygiene and safety </w:t>
      </w:r>
      <w:r w:rsidRPr="00C822FE">
        <w:rPr>
          <w:rFonts w:asciiTheme="minorHAnsi" w:hAnsiTheme="minorHAnsi" w:cstheme="minorHAnsi"/>
          <w:sz w:val="20"/>
          <w:szCs w:val="20"/>
        </w:rPr>
        <w:t>practice. Remove and wash contaminated clothing before re-use.</w:t>
      </w:r>
    </w:p>
    <w:p w14:paraId="7C13D05D" w14:textId="75EC1CF6" w:rsidR="00B72D8D" w:rsidRDefault="00B72D8D" w:rsidP="001F3A84">
      <w:pPr>
        <w:rPr>
          <w:rFonts w:asciiTheme="minorHAnsi" w:hAnsiTheme="minorHAnsi" w:cstheme="minorHAnsi"/>
          <w:b/>
          <w:sz w:val="20"/>
          <w:szCs w:val="20"/>
        </w:rPr>
      </w:pPr>
      <w:r w:rsidRPr="00206B03">
        <w:rPr>
          <w:rFonts w:asciiTheme="minorHAnsi" w:hAnsiTheme="minorHAnsi" w:cstheme="minorHAnsi"/>
          <w:b/>
          <w:sz w:val="20"/>
          <w:szCs w:val="20"/>
        </w:rPr>
        <w:t xml:space="preserve">7.2 </w:t>
      </w:r>
      <w:r w:rsidR="00D04712" w:rsidRPr="00206B03">
        <w:rPr>
          <w:rFonts w:asciiTheme="minorHAnsi" w:hAnsiTheme="minorHAnsi" w:cstheme="minorHAnsi"/>
          <w:b/>
          <w:sz w:val="20"/>
          <w:szCs w:val="20"/>
        </w:rPr>
        <w:t>Conditions for safe storage, including any incompatibilities</w:t>
      </w:r>
    </w:p>
    <w:p w14:paraId="5ED0C2D8" w14:textId="56D22649" w:rsidR="00C822FE" w:rsidRDefault="00C822FE" w:rsidP="00C822FE">
      <w:pPr>
        <w:rPr>
          <w:rFonts w:asciiTheme="minorHAnsi" w:hAnsiTheme="minorHAnsi" w:cstheme="minorHAnsi"/>
          <w:sz w:val="20"/>
          <w:szCs w:val="20"/>
        </w:rPr>
      </w:pPr>
      <w:r w:rsidRPr="00C822FE">
        <w:rPr>
          <w:rFonts w:asciiTheme="minorHAnsi" w:hAnsiTheme="minorHAnsi" w:cstheme="minorHAnsi"/>
          <w:sz w:val="20"/>
          <w:szCs w:val="20"/>
        </w:rPr>
        <w:t>Keep away from heat and sources of ignition. Keep in a cool, we</w:t>
      </w:r>
      <w:r>
        <w:rPr>
          <w:rFonts w:asciiTheme="minorHAnsi" w:hAnsiTheme="minorHAnsi" w:cstheme="minorHAnsi"/>
          <w:sz w:val="20"/>
          <w:szCs w:val="20"/>
        </w:rPr>
        <w:t>l</w:t>
      </w:r>
      <w:r w:rsidRPr="00C822FE">
        <w:rPr>
          <w:rFonts w:asciiTheme="minorHAnsi" w:hAnsiTheme="minorHAnsi" w:cstheme="minorHAnsi"/>
          <w:sz w:val="20"/>
          <w:szCs w:val="20"/>
        </w:rPr>
        <w:t>l</w:t>
      </w:r>
      <w:r>
        <w:rPr>
          <w:rFonts w:asciiTheme="minorHAnsi" w:hAnsiTheme="minorHAnsi" w:cstheme="minorHAnsi"/>
          <w:sz w:val="20"/>
          <w:szCs w:val="20"/>
        </w:rPr>
        <w:t xml:space="preserve"> </w:t>
      </w:r>
      <w:r w:rsidRPr="00C822FE">
        <w:rPr>
          <w:rFonts w:asciiTheme="minorHAnsi" w:hAnsiTheme="minorHAnsi" w:cstheme="minorHAnsi"/>
          <w:sz w:val="20"/>
          <w:szCs w:val="20"/>
        </w:rPr>
        <w:t>ventilat</w:t>
      </w:r>
      <w:r>
        <w:rPr>
          <w:rFonts w:asciiTheme="minorHAnsi" w:hAnsiTheme="minorHAnsi" w:cstheme="minorHAnsi"/>
          <w:sz w:val="20"/>
          <w:szCs w:val="20"/>
        </w:rPr>
        <w:t xml:space="preserve">ed </w:t>
      </w:r>
      <w:r w:rsidRPr="00C822FE">
        <w:rPr>
          <w:rFonts w:asciiTheme="minorHAnsi" w:hAnsiTheme="minorHAnsi" w:cstheme="minorHAnsi"/>
          <w:sz w:val="20"/>
          <w:szCs w:val="20"/>
        </w:rPr>
        <w:t>place. Keep away fro</w:t>
      </w:r>
      <w:r>
        <w:rPr>
          <w:rFonts w:asciiTheme="minorHAnsi" w:hAnsiTheme="minorHAnsi" w:cstheme="minorHAnsi"/>
          <w:sz w:val="20"/>
          <w:szCs w:val="20"/>
        </w:rPr>
        <w:t xml:space="preserve">m oxidizing agents. Keep out of </w:t>
      </w:r>
      <w:r w:rsidRPr="00C822FE">
        <w:rPr>
          <w:rFonts w:asciiTheme="minorHAnsi" w:hAnsiTheme="minorHAnsi" w:cstheme="minorHAnsi"/>
          <w:sz w:val="20"/>
          <w:szCs w:val="20"/>
        </w:rPr>
        <w:t>reach of children. Keep container ti</w:t>
      </w:r>
      <w:r>
        <w:rPr>
          <w:rFonts w:asciiTheme="minorHAnsi" w:hAnsiTheme="minorHAnsi" w:cstheme="minorHAnsi"/>
          <w:sz w:val="20"/>
          <w:szCs w:val="20"/>
        </w:rPr>
        <w:t>ghtly closed. Store in suitable l</w:t>
      </w:r>
      <w:r w:rsidRPr="00C822FE">
        <w:rPr>
          <w:rFonts w:asciiTheme="minorHAnsi" w:hAnsiTheme="minorHAnsi" w:cstheme="minorHAnsi"/>
          <w:sz w:val="20"/>
          <w:szCs w:val="20"/>
        </w:rPr>
        <w:t>abelled containers.</w:t>
      </w:r>
    </w:p>
    <w:p w14:paraId="5713B355" w14:textId="08215DCA" w:rsidR="00C822FE" w:rsidRPr="00C822FE" w:rsidRDefault="00C822FE" w:rsidP="00C822FE">
      <w:pPr>
        <w:rPr>
          <w:rFonts w:asciiTheme="minorHAnsi" w:hAnsiTheme="minorHAnsi" w:cstheme="minorHAnsi"/>
          <w:sz w:val="20"/>
          <w:szCs w:val="20"/>
        </w:rPr>
      </w:pPr>
      <w:r>
        <w:rPr>
          <w:rFonts w:asciiTheme="minorHAnsi" w:hAnsiTheme="minorHAnsi" w:cstheme="minorHAnsi"/>
          <w:sz w:val="20"/>
          <w:szCs w:val="20"/>
        </w:rPr>
        <w:t>Storage conditions-</w:t>
      </w:r>
      <w:r w:rsidRPr="00C822FE">
        <w:rPr>
          <w:rFonts w:asciiTheme="minorHAnsi" w:hAnsiTheme="minorHAnsi" w:cstheme="minorHAnsi"/>
          <w:sz w:val="20"/>
          <w:szCs w:val="20"/>
        </w:rPr>
        <w:t>0 °C to 25 °C</w:t>
      </w:r>
    </w:p>
    <w:p w14:paraId="410D6B40" w14:textId="77777777" w:rsidR="00C822FE" w:rsidRDefault="00C822FE" w:rsidP="001F3A84">
      <w:pPr>
        <w:rPr>
          <w:rFonts w:asciiTheme="minorHAnsi" w:hAnsiTheme="minorHAnsi" w:cstheme="minorHAnsi"/>
          <w:b/>
          <w:sz w:val="20"/>
          <w:szCs w:val="20"/>
        </w:rPr>
      </w:pPr>
    </w:p>
    <w:p w14:paraId="304EB62D" w14:textId="7E200F43" w:rsidR="00B72D8D" w:rsidRDefault="00B72D8D" w:rsidP="001F3A84">
      <w:pPr>
        <w:rPr>
          <w:rFonts w:asciiTheme="minorHAnsi" w:hAnsiTheme="minorHAnsi" w:cstheme="minorHAnsi"/>
          <w:b/>
          <w:bCs/>
          <w:sz w:val="20"/>
          <w:szCs w:val="20"/>
        </w:rPr>
      </w:pPr>
      <w:r w:rsidRPr="00206B03">
        <w:rPr>
          <w:rFonts w:asciiTheme="minorHAnsi" w:hAnsiTheme="minorHAnsi" w:cstheme="minorHAnsi"/>
          <w:b/>
          <w:sz w:val="20"/>
          <w:szCs w:val="20"/>
        </w:rPr>
        <w:lastRenderedPageBreak/>
        <w:t xml:space="preserve">7.3 </w:t>
      </w:r>
      <w:r w:rsidR="00D04712" w:rsidRPr="00206B03">
        <w:rPr>
          <w:rFonts w:asciiTheme="minorHAnsi" w:hAnsiTheme="minorHAnsi" w:cstheme="minorHAnsi"/>
          <w:b/>
          <w:bCs/>
          <w:sz w:val="20"/>
          <w:szCs w:val="20"/>
        </w:rPr>
        <w:t>Specific end use(s)</w:t>
      </w:r>
    </w:p>
    <w:p w14:paraId="0317BF2A" w14:textId="16B0B49A" w:rsidR="00C822FE" w:rsidRPr="00C822FE" w:rsidRDefault="00C822FE" w:rsidP="001F3A84">
      <w:pPr>
        <w:rPr>
          <w:rFonts w:asciiTheme="minorHAnsi" w:hAnsiTheme="minorHAnsi" w:cstheme="minorHAnsi"/>
          <w:bCs/>
          <w:sz w:val="20"/>
          <w:szCs w:val="20"/>
        </w:rPr>
      </w:pPr>
      <w:r w:rsidRPr="00C822FE">
        <w:rPr>
          <w:rFonts w:asciiTheme="minorHAnsi" w:hAnsiTheme="minorHAnsi" w:cstheme="minorHAnsi"/>
          <w:bCs/>
          <w:sz w:val="20"/>
          <w:szCs w:val="20"/>
        </w:rPr>
        <w:t>Antiseptic</w:t>
      </w:r>
    </w:p>
    <w:p w14:paraId="41663B25" w14:textId="4DD27FF5" w:rsidR="001F3A84" w:rsidRPr="00C822FE" w:rsidRDefault="00B72D8D" w:rsidP="00C822FE">
      <w:pPr>
        <w:rPr>
          <w:rFonts w:asciiTheme="minorHAnsi" w:hAnsiTheme="minorHAnsi" w:cstheme="minorHAnsi"/>
          <w:sz w:val="20"/>
          <w:szCs w:val="20"/>
        </w:rPr>
      </w:pPr>
      <w:r w:rsidRPr="00206B03">
        <w:rPr>
          <w:rFonts w:asciiTheme="minorHAnsi" w:hAnsiTheme="minorHAnsi" w:cstheme="minorHAnsi"/>
          <w:b/>
          <w:sz w:val="20"/>
          <w:szCs w:val="20"/>
        </w:rPr>
        <w:t>7.</w:t>
      </w:r>
      <w:r w:rsidR="00776A36" w:rsidRPr="00206B03">
        <w:rPr>
          <w:rFonts w:asciiTheme="minorHAnsi" w:hAnsiTheme="minorHAnsi" w:cstheme="minorHAnsi"/>
          <w:b/>
          <w:sz w:val="20"/>
          <w:szCs w:val="20"/>
        </w:rPr>
        <w:t>4</w:t>
      </w:r>
      <w:r w:rsidR="00AD528B">
        <w:rPr>
          <w:rFonts w:asciiTheme="minorHAnsi" w:hAnsiTheme="minorHAnsi" w:cstheme="minorHAnsi"/>
          <w:b/>
          <w:sz w:val="20"/>
          <w:szCs w:val="20"/>
        </w:rPr>
        <w:t xml:space="preserve"> </w:t>
      </w:r>
      <w:r w:rsidR="001F3A84" w:rsidRPr="00206B03">
        <w:rPr>
          <w:rFonts w:asciiTheme="minorHAnsi" w:hAnsiTheme="minorHAnsi" w:cstheme="minorHAnsi"/>
          <w:b/>
          <w:sz w:val="20"/>
          <w:szCs w:val="20"/>
        </w:rPr>
        <w:t xml:space="preserve">Conditions </w:t>
      </w:r>
      <w:r w:rsidR="00B906BD" w:rsidRPr="00206B03">
        <w:rPr>
          <w:rFonts w:asciiTheme="minorHAnsi" w:hAnsiTheme="minorHAnsi" w:cstheme="minorHAnsi"/>
          <w:b/>
          <w:sz w:val="20"/>
          <w:szCs w:val="20"/>
        </w:rPr>
        <w:t>to</w:t>
      </w:r>
      <w:r w:rsidR="001F3A84" w:rsidRPr="00206B03">
        <w:rPr>
          <w:rFonts w:asciiTheme="minorHAnsi" w:hAnsiTheme="minorHAnsi" w:cstheme="minorHAnsi"/>
          <w:b/>
          <w:sz w:val="20"/>
          <w:szCs w:val="20"/>
        </w:rPr>
        <w:t xml:space="preserve"> </w:t>
      </w:r>
      <w:r w:rsidR="001F3A84" w:rsidRPr="00C822FE">
        <w:rPr>
          <w:rFonts w:asciiTheme="minorHAnsi" w:hAnsiTheme="minorHAnsi" w:cstheme="minorHAnsi"/>
          <w:b/>
          <w:sz w:val="20"/>
          <w:szCs w:val="20"/>
        </w:rPr>
        <w:t>Avoid</w:t>
      </w:r>
      <w:r w:rsidR="00C822FE" w:rsidRPr="00C822FE">
        <w:rPr>
          <w:rFonts w:asciiTheme="minorHAnsi" w:hAnsiTheme="minorHAnsi" w:cstheme="minorHAnsi"/>
          <w:b/>
          <w:sz w:val="20"/>
          <w:szCs w:val="20"/>
        </w:rPr>
        <w:t xml:space="preserve"> </w:t>
      </w:r>
      <w:r w:rsidR="00C822FE" w:rsidRPr="00C822FE">
        <w:rPr>
          <w:rFonts w:asciiTheme="minorHAnsi" w:hAnsiTheme="minorHAnsi" w:cstheme="minorHAnsi"/>
          <w:sz w:val="20"/>
          <w:szCs w:val="20"/>
        </w:rPr>
        <w:t>High temperatures</w:t>
      </w:r>
    </w:p>
    <w:p w14:paraId="3F311366" w14:textId="42DBF5FB" w:rsidR="00C608B8" w:rsidRPr="00206B03" w:rsidRDefault="00C608B8" w:rsidP="00C608B8">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242"/>
      </w:tblGrid>
      <w:tr w:rsidR="001F3A84" w:rsidRPr="00206B03" w14:paraId="240B8A02" w14:textId="77777777" w:rsidTr="0041369D">
        <w:tc>
          <w:tcPr>
            <w:tcW w:w="9242" w:type="dxa"/>
            <w:shd w:val="clear" w:color="auto" w:fill="FFFFFF" w:themeFill="background1"/>
          </w:tcPr>
          <w:p w14:paraId="58C1F61D" w14:textId="77777777" w:rsidR="001F3A84" w:rsidRPr="00206B03" w:rsidRDefault="008B56F1" w:rsidP="009F3784">
            <w:pPr>
              <w:rPr>
                <w:rFonts w:asciiTheme="minorHAnsi" w:hAnsiTheme="minorHAnsi" w:cstheme="minorHAnsi"/>
                <w:b/>
                <w:sz w:val="20"/>
                <w:szCs w:val="20"/>
              </w:rPr>
            </w:pPr>
            <w:r w:rsidRPr="00206B03">
              <w:rPr>
                <w:rFonts w:asciiTheme="minorHAnsi" w:hAnsiTheme="minorHAnsi" w:cstheme="minorHAnsi"/>
                <w:b/>
                <w:sz w:val="20"/>
                <w:szCs w:val="20"/>
              </w:rPr>
              <w:t>S</w:t>
            </w:r>
            <w:r w:rsidR="00B72D8D" w:rsidRPr="00206B03">
              <w:rPr>
                <w:rFonts w:asciiTheme="minorHAnsi" w:hAnsiTheme="minorHAnsi" w:cstheme="minorHAnsi"/>
                <w:b/>
                <w:sz w:val="20"/>
                <w:szCs w:val="20"/>
              </w:rPr>
              <w:t>ection</w:t>
            </w:r>
            <w:r w:rsidR="001F3A84" w:rsidRPr="00206B03">
              <w:rPr>
                <w:rFonts w:asciiTheme="minorHAnsi" w:hAnsiTheme="minorHAnsi" w:cstheme="minorHAnsi"/>
                <w:b/>
                <w:sz w:val="20"/>
                <w:szCs w:val="20"/>
              </w:rPr>
              <w:t xml:space="preserve"> 8: </w:t>
            </w:r>
            <w:r w:rsidR="00B72D8D" w:rsidRPr="00206B03">
              <w:rPr>
                <w:rFonts w:asciiTheme="minorHAnsi" w:hAnsiTheme="minorHAnsi" w:cstheme="minorHAnsi"/>
                <w:b/>
                <w:sz w:val="20"/>
                <w:szCs w:val="20"/>
              </w:rPr>
              <w:t xml:space="preserve"> </w:t>
            </w:r>
            <w:r w:rsidR="001F3A84" w:rsidRPr="00206B03">
              <w:rPr>
                <w:rFonts w:asciiTheme="minorHAnsi" w:hAnsiTheme="minorHAnsi" w:cstheme="minorHAnsi"/>
                <w:b/>
                <w:sz w:val="20"/>
                <w:szCs w:val="20"/>
              </w:rPr>
              <w:t>Exposure controls/personal protection</w:t>
            </w:r>
          </w:p>
        </w:tc>
      </w:tr>
    </w:tbl>
    <w:p w14:paraId="69BA2F8A" w14:textId="77777777" w:rsidR="00C608B8" w:rsidRPr="00206B03" w:rsidRDefault="00C608B8" w:rsidP="009F3784">
      <w:pPr>
        <w:rPr>
          <w:rFonts w:asciiTheme="minorHAnsi" w:hAnsiTheme="minorHAnsi" w:cstheme="minorHAnsi"/>
          <w:b/>
          <w:sz w:val="20"/>
          <w:szCs w:val="20"/>
        </w:rPr>
      </w:pPr>
    </w:p>
    <w:p w14:paraId="26BE9F8B" w14:textId="7AE7B6AC" w:rsidR="008B56F1" w:rsidRPr="00206B03" w:rsidRDefault="008B56F1" w:rsidP="008B56F1">
      <w:pPr>
        <w:rPr>
          <w:rFonts w:asciiTheme="minorHAnsi" w:hAnsiTheme="minorHAnsi" w:cstheme="minorHAnsi"/>
          <w:b/>
          <w:sz w:val="20"/>
          <w:szCs w:val="20"/>
        </w:rPr>
      </w:pPr>
      <w:r w:rsidRPr="00206B03">
        <w:rPr>
          <w:rFonts w:asciiTheme="minorHAnsi" w:hAnsiTheme="minorHAnsi" w:cstheme="minorHAnsi"/>
          <w:b/>
          <w:sz w:val="20"/>
          <w:szCs w:val="20"/>
        </w:rPr>
        <w:t>8.1. Control parameters</w:t>
      </w:r>
    </w:p>
    <w:p w14:paraId="79FB6C3D" w14:textId="77777777" w:rsidR="008B56F1" w:rsidRDefault="008B56F1" w:rsidP="008B56F1">
      <w:pPr>
        <w:rPr>
          <w:rFonts w:asciiTheme="minorHAnsi" w:hAnsiTheme="minorHAnsi" w:cstheme="minorHAnsi"/>
          <w:b/>
          <w:sz w:val="20"/>
          <w:szCs w:val="20"/>
        </w:rPr>
      </w:pPr>
      <w:r w:rsidRPr="00206B03">
        <w:rPr>
          <w:rFonts w:asciiTheme="minorHAnsi" w:hAnsiTheme="minorHAnsi" w:cstheme="minorHAnsi"/>
          <w:b/>
          <w:sz w:val="20"/>
          <w:szCs w:val="20"/>
        </w:rPr>
        <w:t>Occupational exposure limits</w:t>
      </w:r>
    </w:p>
    <w:p w14:paraId="39B143A4" w14:textId="2B3AC90E" w:rsidR="00C822FE" w:rsidRPr="00206B03" w:rsidRDefault="00C822FE" w:rsidP="008B56F1">
      <w:pPr>
        <w:rPr>
          <w:rFonts w:asciiTheme="minorHAnsi" w:hAnsiTheme="minorHAnsi" w:cstheme="minorHAnsi"/>
          <w:b/>
          <w:sz w:val="20"/>
          <w:szCs w:val="20"/>
        </w:rPr>
      </w:pPr>
      <w:r>
        <w:rPr>
          <w:rFonts w:asciiTheme="minorHAnsi" w:hAnsiTheme="minorHAnsi" w:cstheme="minorHAnsi"/>
          <w:b/>
          <w:sz w:val="20"/>
          <w:szCs w:val="20"/>
        </w:rPr>
        <w:t>Ethanol</w:t>
      </w:r>
    </w:p>
    <w:p w14:paraId="3162E6FC" w14:textId="7625701F" w:rsidR="0031564A" w:rsidRPr="00C822FE" w:rsidRDefault="0031564A" w:rsidP="00C822FE">
      <w:pPr>
        <w:rPr>
          <w:rFonts w:asciiTheme="minorHAnsi" w:hAnsiTheme="minorHAnsi" w:cstheme="minorHAnsi"/>
          <w:sz w:val="20"/>
          <w:szCs w:val="20"/>
        </w:rPr>
      </w:pPr>
      <w:r w:rsidRPr="00206B03">
        <w:rPr>
          <w:rFonts w:asciiTheme="minorHAnsi" w:hAnsiTheme="minorHAnsi" w:cstheme="minorHAnsi"/>
          <w:sz w:val="20"/>
          <w:szCs w:val="20"/>
        </w:rPr>
        <w:t>Long term exposure limit (WEL) (8hr TWA</w:t>
      </w:r>
      <w:r w:rsidR="00B05A4F" w:rsidRPr="00206B03">
        <w:rPr>
          <w:rFonts w:asciiTheme="minorHAnsi" w:hAnsiTheme="minorHAnsi" w:cstheme="minorHAnsi"/>
          <w:sz w:val="20"/>
          <w:szCs w:val="20"/>
        </w:rPr>
        <w:t xml:space="preserve">) </w:t>
      </w:r>
      <w:r w:rsidR="00C822FE">
        <w:rPr>
          <w:rFonts w:asciiTheme="minorHAnsi" w:hAnsiTheme="minorHAnsi" w:cstheme="minorHAnsi"/>
          <w:sz w:val="20"/>
          <w:szCs w:val="20"/>
        </w:rPr>
        <w:t xml:space="preserve"> </w:t>
      </w:r>
      <w:r w:rsidR="00C822FE">
        <w:rPr>
          <w:rFonts w:asciiTheme="minorHAnsi" w:hAnsiTheme="minorHAnsi" w:cstheme="minorHAnsi"/>
          <w:sz w:val="20"/>
          <w:szCs w:val="20"/>
        </w:rPr>
        <w:tab/>
      </w:r>
      <w:r w:rsidR="00C822FE">
        <w:rPr>
          <w:rFonts w:asciiTheme="minorHAnsi" w:hAnsiTheme="minorHAnsi" w:cstheme="minorHAnsi"/>
          <w:sz w:val="20"/>
          <w:szCs w:val="20"/>
        </w:rPr>
        <w:tab/>
        <w:t>1000ppm/1920mg/m</w:t>
      </w:r>
      <w:r w:rsidR="00C822FE" w:rsidRPr="00C822FE">
        <w:rPr>
          <w:rFonts w:asciiTheme="minorHAnsi" w:hAnsiTheme="minorHAnsi" w:cstheme="minorHAnsi"/>
          <w:sz w:val="20"/>
          <w:szCs w:val="20"/>
          <w:vertAlign w:val="superscript"/>
        </w:rPr>
        <w:t>3</w:t>
      </w:r>
    </w:p>
    <w:p w14:paraId="3A44143C" w14:textId="4CF04F34" w:rsidR="008B56F1" w:rsidRPr="00206B03" w:rsidRDefault="005314EF" w:rsidP="00C822FE">
      <w:pPr>
        <w:rPr>
          <w:rFonts w:asciiTheme="minorHAnsi" w:hAnsiTheme="minorHAnsi" w:cstheme="minorHAnsi"/>
          <w:sz w:val="20"/>
          <w:szCs w:val="20"/>
        </w:rPr>
      </w:pPr>
      <w:r w:rsidRPr="00206B03">
        <w:rPr>
          <w:rFonts w:asciiTheme="minorHAnsi" w:hAnsiTheme="minorHAnsi" w:cstheme="minorHAnsi"/>
          <w:sz w:val="20"/>
          <w:szCs w:val="20"/>
        </w:rPr>
        <w:t xml:space="preserve">Short term exposure </w:t>
      </w:r>
      <w:r w:rsidR="00E878C1" w:rsidRPr="00206B03">
        <w:rPr>
          <w:rFonts w:asciiTheme="minorHAnsi" w:hAnsiTheme="minorHAnsi" w:cstheme="minorHAnsi"/>
          <w:sz w:val="20"/>
          <w:szCs w:val="20"/>
        </w:rPr>
        <w:t>limit (STEL</w:t>
      </w:r>
      <w:r w:rsidR="00C822FE">
        <w:rPr>
          <w:rFonts w:asciiTheme="minorHAnsi" w:hAnsiTheme="minorHAnsi" w:cstheme="minorHAnsi"/>
          <w:sz w:val="20"/>
          <w:szCs w:val="20"/>
        </w:rPr>
        <w:t>:</w:t>
      </w:r>
      <w:r w:rsidR="00C822FE">
        <w:rPr>
          <w:rFonts w:asciiTheme="minorHAnsi" w:hAnsiTheme="minorHAnsi" w:cstheme="minorHAnsi"/>
          <w:sz w:val="20"/>
          <w:szCs w:val="20"/>
        </w:rPr>
        <w:tab/>
      </w:r>
      <w:r w:rsidR="00C822FE">
        <w:rPr>
          <w:rFonts w:asciiTheme="minorHAnsi" w:hAnsiTheme="minorHAnsi" w:cstheme="minorHAnsi"/>
          <w:sz w:val="20"/>
          <w:szCs w:val="20"/>
        </w:rPr>
        <w:tab/>
      </w:r>
      <w:r w:rsidR="00C822FE">
        <w:rPr>
          <w:rFonts w:asciiTheme="minorHAnsi" w:hAnsiTheme="minorHAnsi" w:cstheme="minorHAnsi"/>
          <w:sz w:val="20"/>
          <w:szCs w:val="20"/>
        </w:rPr>
        <w:tab/>
        <w:t>No limits established</w:t>
      </w:r>
    </w:p>
    <w:p w14:paraId="26E39DE1" w14:textId="2DB4F294" w:rsidR="008B56F1" w:rsidRPr="00206B03" w:rsidRDefault="00B72D8D" w:rsidP="00C822FE">
      <w:pPr>
        <w:rPr>
          <w:rFonts w:asciiTheme="minorHAnsi" w:hAnsiTheme="minorHAnsi" w:cstheme="minorHAnsi"/>
          <w:b/>
          <w:strike/>
          <w:sz w:val="20"/>
          <w:szCs w:val="20"/>
        </w:rPr>
      </w:pPr>
      <w:r w:rsidRPr="00206B03">
        <w:rPr>
          <w:rFonts w:asciiTheme="minorHAnsi" w:hAnsiTheme="minorHAnsi" w:cstheme="minorHAnsi"/>
          <w:b/>
          <w:sz w:val="20"/>
          <w:szCs w:val="20"/>
        </w:rPr>
        <w:t>8.2 Exposure Co</w:t>
      </w:r>
      <w:r w:rsidR="008B56F1" w:rsidRPr="00206B03">
        <w:rPr>
          <w:rFonts w:asciiTheme="minorHAnsi" w:hAnsiTheme="minorHAnsi" w:cstheme="minorHAnsi"/>
          <w:b/>
          <w:sz w:val="20"/>
          <w:szCs w:val="20"/>
        </w:rPr>
        <w:t xml:space="preserve">ntrols </w:t>
      </w:r>
    </w:p>
    <w:p w14:paraId="052C9A82" w14:textId="77777777" w:rsidR="005314EF" w:rsidRPr="00206B03" w:rsidRDefault="005314EF" w:rsidP="00C822FE">
      <w:pPr>
        <w:rPr>
          <w:rFonts w:asciiTheme="minorHAnsi" w:hAnsiTheme="minorHAnsi" w:cstheme="minorHAnsi"/>
          <w:b/>
          <w:sz w:val="20"/>
          <w:szCs w:val="20"/>
        </w:rPr>
      </w:pPr>
      <w:r w:rsidRPr="00206B03">
        <w:rPr>
          <w:rFonts w:asciiTheme="minorHAnsi" w:hAnsiTheme="minorHAnsi" w:cstheme="minorHAnsi"/>
          <w:b/>
          <w:sz w:val="20"/>
          <w:szCs w:val="20"/>
        </w:rPr>
        <w:t xml:space="preserve">Safety signs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465"/>
      </w:tblGrid>
      <w:tr w:rsidR="00D80C94" w:rsidRPr="00206B03" w14:paraId="41CF3628" w14:textId="77777777" w:rsidTr="001A0093">
        <w:trPr>
          <w:trHeight w:val="288"/>
        </w:trPr>
        <w:tc>
          <w:tcPr>
            <w:tcW w:w="3510" w:type="dxa"/>
          </w:tcPr>
          <w:p w14:paraId="1B301192" w14:textId="3E2EC8D5" w:rsidR="004C29F5" w:rsidRPr="00206B03" w:rsidRDefault="00C822FE" w:rsidP="00C822FE">
            <w:pPr>
              <w:rPr>
                <w:rFonts w:asciiTheme="minorHAnsi" w:hAnsiTheme="minorHAnsi" w:cstheme="minorHAnsi"/>
                <w:b/>
                <w:sz w:val="20"/>
                <w:szCs w:val="20"/>
              </w:rPr>
            </w:pPr>
            <w:r>
              <w:rPr>
                <w:rFonts w:asciiTheme="minorHAnsi" w:hAnsiTheme="minorHAnsi" w:cstheme="minorHAnsi"/>
                <w:b/>
                <w:noProof/>
                <w:sz w:val="20"/>
                <w:szCs w:val="20"/>
                <w:lang w:eastAsia="en-GB"/>
              </w:rPr>
              <w:drawing>
                <wp:inline distT="0" distB="0" distL="0" distR="0" wp14:anchorId="317AB93B" wp14:editId="35A60C33">
                  <wp:extent cx="511810" cy="372110"/>
                  <wp:effectExtent l="0" t="0" r="254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810" cy="372110"/>
                          </a:xfrm>
                          <a:prstGeom prst="rect">
                            <a:avLst/>
                          </a:prstGeom>
                          <a:noFill/>
                        </pic:spPr>
                      </pic:pic>
                    </a:graphicData>
                  </a:graphic>
                </wp:inline>
              </w:drawing>
            </w:r>
          </w:p>
          <w:p w14:paraId="1E1EC530" w14:textId="5F4F0A28" w:rsidR="00D80C94" w:rsidRPr="00206B03" w:rsidRDefault="00D80C94" w:rsidP="00C822FE">
            <w:pPr>
              <w:rPr>
                <w:rFonts w:asciiTheme="minorHAnsi" w:hAnsiTheme="minorHAnsi" w:cstheme="minorHAnsi"/>
                <w:b/>
                <w:sz w:val="20"/>
                <w:szCs w:val="20"/>
              </w:rPr>
            </w:pPr>
            <w:r w:rsidRPr="00206B03">
              <w:rPr>
                <w:rFonts w:asciiTheme="minorHAnsi" w:hAnsiTheme="minorHAnsi" w:cstheme="minorHAnsi"/>
                <w:b/>
                <w:sz w:val="20"/>
                <w:szCs w:val="20"/>
              </w:rPr>
              <w:t xml:space="preserve">Engineering controls: </w:t>
            </w:r>
            <w:r w:rsidR="00C822FE">
              <w:rPr>
                <w:rFonts w:asciiTheme="minorHAnsi" w:hAnsiTheme="minorHAnsi" w:cstheme="minorHAnsi"/>
                <w:b/>
                <w:sz w:val="20"/>
                <w:szCs w:val="20"/>
              </w:rPr>
              <w:t xml:space="preserve"> </w:t>
            </w:r>
          </w:p>
        </w:tc>
        <w:tc>
          <w:tcPr>
            <w:tcW w:w="5465" w:type="dxa"/>
          </w:tcPr>
          <w:p w14:paraId="1A688B0B" w14:textId="77777777" w:rsidR="00C822FE" w:rsidRDefault="00C822FE" w:rsidP="00413058">
            <w:pPr>
              <w:rPr>
                <w:rFonts w:asciiTheme="minorHAnsi" w:hAnsiTheme="minorHAnsi" w:cstheme="minorHAnsi"/>
                <w:sz w:val="20"/>
                <w:szCs w:val="20"/>
              </w:rPr>
            </w:pPr>
          </w:p>
          <w:p w14:paraId="37AAE0DD" w14:textId="77777777" w:rsidR="00C822FE" w:rsidRDefault="00C822FE" w:rsidP="00413058">
            <w:pPr>
              <w:rPr>
                <w:rFonts w:asciiTheme="minorHAnsi" w:hAnsiTheme="minorHAnsi" w:cstheme="minorHAnsi"/>
                <w:sz w:val="20"/>
                <w:szCs w:val="20"/>
              </w:rPr>
            </w:pPr>
          </w:p>
          <w:p w14:paraId="1D7F904A" w14:textId="3E5A642B" w:rsidR="00D80C94" w:rsidRPr="00206B03" w:rsidRDefault="00C822FE" w:rsidP="00413058">
            <w:pPr>
              <w:rPr>
                <w:rFonts w:asciiTheme="minorHAnsi" w:hAnsiTheme="minorHAnsi" w:cstheme="minorHAnsi"/>
                <w:sz w:val="20"/>
                <w:szCs w:val="20"/>
              </w:rPr>
            </w:pPr>
            <w:r w:rsidRPr="00C822FE">
              <w:rPr>
                <w:rFonts w:asciiTheme="minorHAnsi" w:hAnsiTheme="minorHAnsi" w:cstheme="minorHAnsi"/>
                <w:sz w:val="20"/>
                <w:szCs w:val="20"/>
              </w:rPr>
              <w:t>Not applicable</w:t>
            </w:r>
          </w:p>
        </w:tc>
      </w:tr>
      <w:tr w:rsidR="00D80C94" w:rsidRPr="00206B03" w14:paraId="3D3CDAA0" w14:textId="77777777" w:rsidTr="001A0093">
        <w:trPr>
          <w:trHeight w:val="350"/>
        </w:trPr>
        <w:tc>
          <w:tcPr>
            <w:tcW w:w="3510" w:type="dxa"/>
          </w:tcPr>
          <w:p w14:paraId="455D7D1D" w14:textId="6EC014AC" w:rsidR="00D80C94" w:rsidRPr="00206B03" w:rsidRDefault="00D80C94" w:rsidP="00C822FE">
            <w:pPr>
              <w:rPr>
                <w:rFonts w:asciiTheme="minorHAnsi" w:hAnsiTheme="minorHAnsi" w:cstheme="minorHAnsi"/>
                <w:sz w:val="20"/>
                <w:szCs w:val="20"/>
              </w:rPr>
            </w:pPr>
            <w:r w:rsidRPr="00206B03">
              <w:rPr>
                <w:rFonts w:asciiTheme="minorHAnsi" w:hAnsiTheme="minorHAnsi" w:cstheme="minorHAnsi"/>
                <w:b/>
                <w:sz w:val="20"/>
                <w:szCs w:val="20"/>
              </w:rPr>
              <w:t>Respiratory Protection:</w:t>
            </w:r>
            <w:r w:rsidRPr="00206B03">
              <w:rPr>
                <w:rFonts w:asciiTheme="minorHAnsi" w:hAnsiTheme="minorHAnsi" w:cstheme="minorHAnsi"/>
                <w:sz w:val="20"/>
                <w:szCs w:val="20"/>
              </w:rPr>
              <w:t xml:space="preserve">  </w:t>
            </w:r>
          </w:p>
        </w:tc>
        <w:tc>
          <w:tcPr>
            <w:tcW w:w="5465" w:type="dxa"/>
          </w:tcPr>
          <w:p w14:paraId="2C387A39" w14:textId="2A05909B" w:rsidR="001A0093" w:rsidRPr="001A0093" w:rsidRDefault="00C822FE" w:rsidP="001A0093">
            <w:pPr>
              <w:rPr>
                <w:rFonts w:asciiTheme="minorHAnsi" w:hAnsiTheme="minorHAnsi" w:cstheme="minorHAnsi"/>
                <w:sz w:val="20"/>
                <w:szCs w:val="20"/>
              </w:rPr>
            </w:pPr>
            <w:r w:rsidRPr="00C822FE">
              <w:rPr>
                <w:rFonts w:asciiTheme="minorHAnsi" w:hAnsiTheme="minorHAnsi" w:cstheme="minorHAnsi"/>
                <w:sz w:val="20"/>
                <w:szCs w:val="20"/>
              </w:rPr>
              <w:t xml:space="preserve">Not applicable in normal use. In case of a major spillage </w:t>
            </w:r>
            <w:r w:rsidR="001A0093">
              <w:rPr>
                <w:rFonts w:asciiTheme="minorHAnsi" w:hAnsiTheme="minorHAnsi" w:cstheme="minorHAnsi"/>
                <w:sz w:val="20"/>
                <w:szCs w:val="20"/>
              </w:rPr>
              <w:t>w</w:t>
            </w:r>
            <w:r w:rsidR="001A0093" w:rsidRPr="001A0093">
              <w:rPr>
                <w:rFonts w:asciiTheme="minorHAnsi" w:hAnsiTheme="minorHAnsi" w:cstheme="minorHAnsi"/>
                <w:sz w:val="20"/>
                <w:szCs w:val="20"/>
              </w:rPr>
              <w:t>ear a respirator fitted with the following cartridge: Organic</w:t>
            </w:r>
          </w:p>
          <w:p w14:paraId="2E95A08C" w14:textId="0DB5AE75" w:rsidR="00D80C94" w:rsidRPr="00206B03" w:rsidRDefault="001A0093" w:rsidP="001A0093">
            <w:pPr>
              <w:rPr>
                <w:rFonts w:asciiTheme="minorHAnsi" w:hAnsiTheme="minorHAnsi" w:cstheme="minorHAnsi"/>
                <w:sz w:val="20"/>
                <w:szCs w:val="20"/>
              </w:rPr>
            </w:pPr>
            <w:r w:rsidRPr="001A0093">
              <w:rPr>
                <w:rFonts w:asciiTheme="minorHAnsi" w:hAnsiTheme="minorHAnsi" w:cstheme="minorHAnsi"/>
                <w:sz w:val="20"/>
                <w:szCs w:val="20"/>
              </w:rPr>
              <w:t>vapour filter. Check that the respirator fits tightly and the filter is changed regularly.</w:t>
            </w:r>
          </w:p>
        </w:tc>
      </w:tr>
      <w:tr w:rsidR="00D80C94" w:rsidRPr="00206B03" w14:paraId="3F55D489" w14:textId="77777777" w:rsidTr="001A0093">
        <w:tc>
          <w:tcPr>
            <w:tcW w:w="3510" w:type="dxa"/>
          </w:tcPr>
          <w:p w14:paraId="629BF5B4" w14:textId="3EF009A2" w:rsidR="00D80C94" w:rsidRPr="00206B03" w:rsidRDefault="00D80C94" w:rsidP="00B05A4F">
            <w:pPr>
              <w:rPr>
                <w:rFonts w:asciiTheme="minorHAnsi" w:hAnsiTheme="minorHAnsi" w:cstheme="minorHAnsi"/>
                <w:sz w:val="20"/>
                <w:szCs w:val="20"/>
              </w:rPr>
            </w:pPr>
            <w:r w:rsidRPr="00206B03">
              <w:rPr>
                <w:rFonts w:asciiTheme="minorHAnsi" w:hAnsiTheme="minorHAnsi" w:cstheme="minorHAnsi"/>
                <w:b/>
                <w:sz w:val="20"/>
                <w:szCs w:val="20"/>
              </w:rPr>
              <w:t xml:space="preserve">Hand protection:  </w:t>
            </w:r>
          </w:p>
        </w:tc>
        <w:tc>
          <w:tcPr>
            <w:tcW w:w="5465" w:type="dxa"/>
          </w:tcPr>
          <w:p w14:paraId="238656CB" w14:textId="59C5CF24" w:rsidR="00D80C94" w:rsidRPr="00206B03" w:rsidRDefault="001A0093" w:rsidP="00D80C94">
            <w:pPr>
              <w:rPr>
                <w:rFonts w:asciiTheme="minorHAnsi" w:hAnsiTheme="minorHAnsi" w:cstheme="minorHAnsi"/>
                <w:sz w:val="20"/>
                <w:szCs w:val="20"/>
              </w:rPr>
            </w:pPr>
            <w:r>
              <w:rPr>
                <w:rFonts w:asciiTheme="minorHAnsi" w:hAnsiTheme="minorHAnsi" w:cstheme="minorHAnsi"/>
                <w:sz w:val="20"/>
                <w:szCs w:val="20"/>
              </w:rPr>
              <w:t>For repeat contact wear nitrile gloves</w:t>
            </w:r>
          </w:p>
        </w:tc>
      </w:tr>
      <w:tr w:rsidR="00D80C94" w:rsidRPr="00206B03" w14:paraId="226227FA" w14:textId="77777777" w:rsidTr="001A0093">
        <w:tc>
          <w:tcPr>
            <w:tcW w:w="3510" w:type="dxa"/>
          </w:tcPr>
          <w:p w14:paraId="5AC7556C" w14:textId="77777777" w:rsidR="00D80C94" w:rsidRPr="00206B03" w:rsidRDefault="00D80C94" w:rsidP="00413058">
            <w:pPr>
              <w:rPr>
                <w:rFonts w:asciiTheme="minorHAnsi" w:hAnsiTheme="minorHAnsi" w:cstheme="minorHAnsi"/>
                <w:sz w:val="20"/>
                <w:szCs w:val="20"/>
              </w:rPr>
            </w:pPr>
            <w:r w:rsidRPr="00206B03">
              <w:rPr>
                <w:rFonts w:asciiTheme="minorHAnsi" w:hAnsiTheme="minorHAnsi" w:cstheme="minorHAnsi"/>
                <w:b/>
                <w:sz w:val="20"/>
                <w:szCs w:val="20"/>
              </w:rPr>
              <w:t xml:space="preserve">Eye / face protection: </w:t>
            </w:r>
          </w:p>
        </w:tc>
        <w:tc>
          <w:tcPr>
            <w:tcW w:w="5465" w:type="dxa"/>
          </w:tcPr>
          <w:p w14:paraId="715842DA" w14:textId="20DE8B3D" w:rsidR="00D80C94" w:rsidRPr="00206B03" w:rsidRDefault="001A0093" w:rsidP="008C0268">
            <w:pPr>
              <w:rPr>
                <w:rFonts w:asciiTheme="minorHAnsi" w:hAnsiTheme="minorHAnsi" w:cstheme="minorHAnsi"/>
                <w:sz w:val="20"/>
                <w:szCs w:val="20"/>
              </w:rPr>
            </w:pPr>
            <w:r>
              <w:rPr>
                <w:rFonts w:asciiTheme="minorHAnsi" w:hAnsiTheme="minorHAnsi" w:cstheme="minorHAnsi"/>
                <w:sz w:val="20"/>
                <w:szCs w:val="20"/>
              </w:rPr>
              <w:t>Wear safety glasses or face shield if splashing could occur</w:t>
            </w:r>
          </w:p>
        </w:tc>
      </w:tr>
      <w:tr w:rsidR="00D80C94" w:rsidRPr="00206B03" w14:paraId="6C5322A2" w14:textId="77777777" w:rsidTr="001A0093">
        <w:tc>
          <w:tcPr>
            <w:tcW w:w="3510" w:type="dxa"/>
          </w:tcPr>
          <w:p w14:paraId="2AA46BDA" w14:textId="77777777" w:rsidR="00D80C94" w:rsidRPr="00206B03" w:rsidRDefault="00D80C94" w:rsidP="00413058">
            <w:pPr>
              <w:rPr>
                <w:rFonts w:asciiTheme="minorHAnsi" w:hAnsiTheme="minorHAnsi" w:cstheme="minorHAnsi"/>
                <w:sz w:val="20"/>
                <w:szCs w:val="20"/>
              </w:rPr>
            </w:pPr>
            <w:r w:rsidRPr="00206B03">
              <w:rPr>
                <w:rFonts w:asciiTheme="minorHAnsi" w:hAnsiTheme="minorHAnsi" w:cstheme="minorHAnsi"/>
                <w:b/>
                <w:sz w:val="20"/>
                <w:szCs w:val="20"/>
              </w:rPr>
              <w:t xml:space="preserve">Skin protection: </w:t>
            </w:r>
          </w:p>
        </w:tc>
        <w:tc>
          <w:tcPr>
            <w:tcW w:w="5465" w:type="dxa"/>
          </w:tcPr>
          <w:p w14:paraId="034D7C80" w14:textId="02D3C04F" w:rsidR="00D80C94" w:rsidRPr="00206B03" w:rsidRDefault="001A0093" w:rsidP="008C0268">
            <w:pPr>
              <w:rPr>
                <w:rFonts w:asciiTheme="minorHAnsi" w:hAnsiTheme="minorHAnsi" w:cstheme="minorHAnsi"/>
                <w:sz w:val="20"/>
                <w:szCs w:val="20"/>
              </w:rPr>
            </w:pPr>
            <w:r>
              <w:rPr>
                <w:rFonts w:asciiTheme="minorHAnsi" w:hAnsiTheme="minorHAnsi" w:cstheme="minorHAnsi"/>
                <w:sz w:val="20"/>
                <w:szCs w:val="20"/>
              </w:rPr>
              <w:t xml:space="preserve">Not applicable. </w:t>
            </w:r>
          </w:p>
        </w:tc>
      </w:tr>
    </w:tbl>
    <w:p w14:paraId="4C64931E" w14:textId="77777777" w:rsidR="00DE705A" w:rsidRPr="00206B03" w:rsidRDefault="00DE705A" w:rsidP="008B56F1">
      <w:pPr>
        <w:rPr>
          <w:rFonts w:asciiTheme="minorHAnsi" w:hAnsiTheme="minorHAnsi" w:cstheme="minorHAnsi"/>
          <w:b/>
          <w:sz w:val="20"/>
          <w:szCs w:val="20"/>
        </w:rPr>
      </w:pPr>
    </w:p>
    <w:p w14:paraId="6DC4F328" w14:textId="77777777" w:rsidR="000D7531" w:rsidRPr="00206B03" w:rsidRDefault="000D7531" w:rsidP="008B56F1">
      <w:pPr>
        <w:rPr>
          <w:rFonts w:asciiTheme="minorHAnsi" w:hAnsiTheme="minorHAnsi" w:cstheme="minorHAnsi"/>
          <w:b/>
          <w:sz w:val="20"/>
          <w:szCs w:val="20"/>
        </w:rPr>
      </w:pPr>
    </w:p>
    <w:p w14:paraId="37B12836" w14:textId="374486C1" w:rsidR="008A06E1" w:rsidRPr="00206B03" w:rsidRDefault="008A06E1" w:rsidP="00B0169F">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sz w:val="20"/>
          <w:szCs w:val="20"/>
        </w:rPr>
      </w:pPr>
      <w:r w:rsidRPr="00206B03">
        <w:rPr>
          <w:rFonts w:asciiTheme="minorHAnsi" w:hAnsiTheme="minorHAnsi" w:cstheme="minorHAnsi"/>
          <w:b/>
          <w:sz w:val="20"/>
          <w:szCs w:val="20"/>
        </w:rPr>
        <w:t xml:space="preserve">Section 9: Physical and </w:t>
      </w:r>
      <w:r w:rsidR="001E3388" w:rsidRPr="00206B03">
        <w:rPr>
          <w:rFonts w:asciiTheme="minorHAnsi" w:hAnsiTheme="minorHAnsi" w:cstheme="minorHAnsi"/>
          <w:b/>
          <w:sz w:val="20"/>
          <w:szCs w:val="20"/>
        </w:rPr>
        <w:t>c</w:t>
      </w:r>
      <w:r w:rsidRPr="00206B03">
        <w:rPr>
          <w:rFonts w:asciiTheme="minorHAnsi" w:hAnsiTheme="minorHAnsi" w:cstheme="minorHAnsi"/>
          <w:b/>
          <w:sz w:val="20"/>
          <w:szCs w:val="20"/>
        </w:rPr>
        <w:t xml:space="preserve">hemical </w:t>
      </w:r>
      <w:r w:rsidR="001E3388" w:rsidRPr="00206B03">
        <w:rPr>
          <w:rFonts w:asciiTheme="minorHAnsi" w:hAnsiTheme="minorHAnsi" w:cstheme="minorHAnsi"/>
          <w:b/>
          <w:sz w:val="20"/>
          <w:szCs w:val="20"/>
        </w:rPr>
        <w:t>p</w:t>
      </w:r>
      <w:r w:rsidRPr="00206B03">
        <w:rPr>
          <w:rFonts w:asciiTheme="minorHAnsi" w:hAnsiTheme="minorHAnsi" w:cstheme="minorHAnsi"/>
          <w:b/>
          <w:sz w:val="20"/>
          <w:szCs w:val="20"/>
        </w:rPr>
        <w:t>roperties</w:t>
      </w:r>
    </w:p>
    <w:p w14:paraId="22608200" w14:textId="690B99B9" w:rsidR="000D7531" w:rsidRPr="00206B03" w:rsidRDefault="00E055BF" w:rsidP="00B0169F">
      <w:pPr>
        <w:spacing w:line="240" w:lineRule="auto"/>
        <w:rPr>
          <w:rFonts w:asciiTheme="minorHAnsi" w:hAnsiTheme="minorHAnsi" w:cstheme="minorHAnsi"/>
          <w:b/>
          <w:sz w:val="20"/>
          <w:szCs w:val="20"/>
        </w:rPr>
      </w:pPr>
      <w:r w:rsidRPr="00206B03">
        <w:rPr>
          <w:rFonts w:asciiTheme="minorHAnsi" w:hAnsiTheme="minorHAnsi" w:cstheme="minorHAnsi"/>
          <w:b/>
          <w:sz w:val="20"/>
          <w:szCs w:val="20"/>
        </w:rPr>
        <w:t>9.1</w:t>
      </w:r>
      <w:r w:rsidR="000D7531" w:rsidRPr="00206B03">
        <w:rPr>
          <w:rFonts w:asciiTheme="minorHAnsi" w:hAnsiTheme="minorHAnsi" w:cstheme="minorHAnsi"/>
          <w:b/>
          <w:sz w:val="20"/>
          <w:szCs w:val="20"/>
        </w:rPr>
        <w:t xml:space="preserve"> Information on basic physical and chemical properties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5264"/>
      </w:tblGrid>
      <w:tr w:rsidR="00E055BF" w:rsidRPr="00206B03" w14:paraId="705DBA13" w14:textId="77777777" w:rsidTr="004B667C">
        <w:trPr>
          <w:trHeight w:val="80"/>
        </w:trPr>
        <w:tc>
          <w:tcPr>
            <w:tcW w:w="3978" w:type="dxa"/>
          </w:tcPr>
          <w:p w14:paraId="6B68006E" w14:textId="31AC2B9C" w:rsidR="00E055BF" w:rsidRPr="00206B03" w:rsidRDefault="00E055BF" w:rsidP="001A0093">
            <w:pPr>
              <w:rPr>
                <w:rFonts w:asciiTheme="minorHAnsi" w:hAnsiTheme="minorHAnsi" w:cstheme="minorHAnsi"/>
                <w:b/>
                <w:sz w:val="20"/>
                <w:szCs w:val="20"/>
              </w:rPr>
            </w:pPr>
            <w:r w:rsidRPr="00206B03">
              <w:rPr>
                <w:rFonts w:asciiTheme="minorHAnsi" w:hAnsiTheme="minorHAnsi" w:cstheme="minorHAnsi"/>
                <w:b/>
                <w:sz w:val="20"/>
                <w:szCs w:val="20"/>
              </w:rPr>
              <w:t>Appearance:</w:t>
            </w:r>
            <w:r w:rsidR="008A06E1" w:rsidRPr="00206B03">
              <w:rPr>
                <w:rFonts w:asciiTheme="minorHAnsi" w:hAnsiTheme="minorHAnsi" w:cstheme="minorHAnsi"/>
                <w:b/>
                <w:sz w:val="20"/>
                <w:szCs w:val="20"/>
              </w:rPr>
              <w:t xml:space="preserve"> </w:t>
            </w:r>
          </w:p>
        </w:tc>
        <w:tc>
          <w:tcPr>
            <w:tcW w:w="5264" w:type="dxa"/>
          </w:tcPr>
          <w:p w14:paraId="0FE57247" w14:textId="796A0CF7" w:rsidR="00E055BF" w:rsidRPr="00206B03" w:rsidRDefault="001A0093" w:rsidP="00B0169F">
            <w:pPr>
              <w:rPr>
                <w:rFonts w:asciiTheme="minorHAnsi" w:hAnsiTheme="minorHAnsi" w:cstheme="minorHAnsi"/>
                <w:sz w:val="20"/>
                <w:szCs w:val="20"/>
              </w:rPr>
            </w:pPr>
            <w:r w:rsidRPr="001A0093">
              <w:rPr>
                <w:rFonts w:asciiTheme="minorHAnsi" w:hAnsiTheme="minorHAnsi" w:cstheme="minorHAnsi"/>
                <w:sz w:val="20"/>
                <w:szCs w:val="20"/>
              </w:rPr>
              <w:t>Liquid</w:t>
            </w:r>
          </w:p>
        </w:tc>
      </w:tr>
      <w:tr w:rsidR="00E055BF" w:rsidRPr="00206B03" w14:paraId="1246963A" w14:textId="77777777" w:rsidTr="004B667C">
        <w:tc>
          <w:tcPr>
            <w:tcW w:w="3978" w:type="dxa"/>
          </w:tcPr>
          <w:p w14:paraId="56B85227" w14:textId="4B433FAE" w:rsidR="00E055BF" w:rsidRPr="00206B03" w:rsidRDefault="00E055BF" w:rsidP="00E02AF7">
            <w:pPr>
              <w:rPr>
                <w:rFonts w:asciiTheme="minorHAnsi" w:hAnsiTheme="minorHAnsi" w:cstheme="minorHAnsi"/>
                <w:b/>
                <w:sz w:val="20"/>
                <w:szCs w:val="20"/>
              </w:rPr>
            </w:pPr>
            <w:r w:rsidRPr="00206B03">
              <w:rPr>
                <w:rFonts w:asciiTheme="minorHAnsi" w:hAnsiTheme="minorHAnsi" w:cstheme="minorHAnsi"/>
                <w:b/>
                <w:sz w:val="20"/>
                <w:szCs w:val="20"/>
              </w:rPr>
              <w:t>Colour:</w:t>
            </w:r>
            <w:r w:rsidR="008C0268" w:rsidRPr="00206B03">
              <w:rPr>
                <w:rFonts w:asciiTheme="minorHAnsi" w:hAnsiTheme="minorHAnsi" w:cstheme="minorHAnsi"/>
                <w:b/>
                <w:sz w:val="20"/>
                <w:szCs w:val="20"/>
              </w:rPr>
              <w:t xml:space="preserve">  </w:t>
            </w:r>
          </w:p>
        </w:tc>
        <w:tc>
          <w:tcPr>
            <w:tcW w:w="5264" w:type="dxa"/>
          </w:tcPr>
          <w:p w14:paraId="783487B1" w14:textId="5CC34822" w:rsidR="00E055BF" w:rsidRPr="00206B03" w:rsidRDefault="0069103C" w:rsidP="008B56F1">
            <w:pPr>
              <w:rPr>
                <w:rFonts w:asciiTheme="minorHAnsi" w:hAnsiTheme="minorHAnsi" w:cstheme="minorHAnsi"/>
                <w:sz w:val="20"/>
                <w:szCs w:val="20"/>
              </w:rPr>
            </w:pPr>
            <w:r>
              <w:rPr>
                <w:rFonts w:asciiTheme="minorHAnsi" w:hAnsiTheme="minorHAnsi" w:cstheme="minorHAnsi"/>
                <w:sz w:val="20"/>
                <w:szCs w:val="20"/>
              </w:rPr>
              <w:t>Pink</w:t>
            </w:r>
          </w:p>
        </w:tc>
      </w:tr>
      <w:tr w:rsidR="00E02AF7" w:rsidRPr="00206B03" w14:paraId="2DF56576" w14:textId="77777777" w:rsidTr="004B667C">
        <w:tc>
          <w:tcPr>
            <w:tcW w:w="3978" w:type="dxa"/>
          </w:tcPr>
          <w:p w14:paraId="38FDEB8A" w14:textId="23C0A253" w:rsidR="00E02AF7" w:rsidRPr="00206B03" w:rsidRDefault="00E02AF7" w:rsidP="008B56F1">
            <w:pPr>
              <w:rPr>
                <w:rFonts w:asciiTheme="minorHAnsi" w:hAnsiTheme="minorHAnsi" w:cstheme="minorHAnsi"/>
                <w:b/>
                <w:sz w:val="20"/>
                <w:szCs w:val="20"/>
              </w:rPr>
            </w:pPr>
            <w:r w:rsidRPr="00206B03">
              <w:rPr>
                <w:rFonts w:asciiTheme="minorHAnsi" w:hAnsiTheme="minorHAnsi" w:cstheme="minorHAnsi"/>
                <w:b/>
                <w:sz w:val="20"/>
                <w:szCs w:val="20"/>
              </w:rPr>
              <w:t xml:space="preserve">Odour: </w:t>
            </w:r>
            <w:r w:rsidR="001A0093">
              <w:rPr>
                <w:rFonts w:asciiTheme="minorHAnsi" w:hAnsiTheme="minorHAnsi" w:cstheme="minorHAnsi"/>
                <w:b/>
                <w:sz w:val="20"/>
                <w:szCs w:val="20"/>
              </w:rPr>
              <w:t xml:space="preserve"> </w:t>
            </w:r>
          </w:p>
          <w:p w14:paraId="0041D704" w14:textId="332FF7EE" w:rsidR="00E02AF7" w:rsidRPr="00206B03" w:rsidRDefault="00E02AF7" w:rsidP="008B56F1">
            <w:pPr>
              <w:rPr>
                <w:rFonts w:asciiTheme="minorHAnsi" w:hAnsiTheme="minorHAnsi" w:cstheme="minorHAnsi"/>
                <w:b/>
                <w:sz w:val="20"/>
                <w:szCs w:val="20"/>
              </w:rPr>
            </w:pPr>
            <w:r w:rsidRPr="00206B03">
              <w:rPr>
                <w:rFonts w:asciiTheme="minorHAnsi" w:hAnsiTheme="minorHAnsi" w:cstheme="minorHAnsi"/>
                <w:b/>
                <w:sz w:val="20"/>
                <w:szCs w:val="20"/>
              </w:rPr>
              <w:t xml:space="preserve">pH: </w:t>
            </w:r>
          </w:p>
          <w:p w14:paraId="78E26BAC" w14:textId="4BA2D0C0" w:rsidR="00E02AF7" w:rsidRPr="00206B03" w:rsidRDefault="001A0093" w:rsidP="008B56F1">
            <w:pPr>
              <w:rPr>
                <w:rFonts w:asciiTheme="minorHAnsi" w:hAnsiTheme="minorHAnsi" w:cstheme="minorHAnsi"/>
                <w:b/>
                <w:sz w:val="20"/>
                <w:szCs w:val="20"/>
              </w:rPr>
            </w:pPr>
            <w:r>
              <w:rPr>
                <w:rFonts w:asciiTheme="minorHAnsi" w:hAnsiTheme="minorHAnsi" w:cstheme="minorHAnsi"/>
                <w:b/>
                <w:sz w:val="20"/>
                <w:szCs w:val="20"/>
              </w:rPr>
              <w:t>Relative d</w:t>
            </w:r>
            <w:r w:rsidR="00E02AF7" w:rsidRPr="00206B03">
              <w:rPr>
                <w:rFonts w:asciiTheme="minorHAnsi" w:hAnsiTheme="minorHAnsi" w:cstheme="minorHAnsi"/>
                <w:b/>
                <w:sz w:val="20"/>
                <w:szCs w:val="20"/>
              </w:rPr>
              <w:t>ensity</w:t>
            </w:r>
          </w:p>
        </w:tc>
        <w:tc>
          <w:tcPr>
            <w:tcW w:w="5264" w:type="dxa"/>
          </w:tcPr>
          <w:p w14:paraId="7A3CAF8C" w14:textId="77777777" w:rsidR="00E02AF7" w:rsidRDefault="001A0093" w:rsidP="006321F2">
            <w:pPr>
              <w:rPr>
                <w:rFonts w:asciiTheme="minorHAnsi" w:hAnsiTheme="minorHAnsi" w:cstheme="minorHAnsi"/>
                <w:sz w:val="20"/>
                <w:szCs w:val="20"/>
              </w:rPr>
            </w:pPr>
            <w:r>
              <w:rPr>
                <w:rFonts w:asciiTheme="minorHAnsi" w:hAnsiTheme="minorHAnsi" w:cstheme="minorHAnsi"/>
                <w:sz w:val="20"/>
                <w:szCs w:val="20"/>
              </w:rPr>
              <w:t>Alcoholic</w:t>
            </w:r>
          </w:p>
          <w:p w14:paraId="5B36B9E7" w14:textId="7DB45FD1" w:rsidR="001A0093" w:rsidRDefault="004B667C" w:rsidP="006321F2">
            <w:pPr>
              <w:rPr>
                <w:rFonts w:asciiTheme="minorHAnsi" w:hAnsiTheme="minorHAnsi" w:cstheme="minorHAnsi"/>
                <w:sz w:val="20"/>
                <w:szCs w:val="20"/>
              </w:rPr>
            </w:pPr>
            <w:r>
              <w:rPr>
                <w:rFonts w:asciiTheme="minorHAnsi" w:hAnsiTheme="minorHAnsi" w:cstheme="minorHAnsi"/>
                <w:sz w:val="20"/>
                <w:szCs w:val="20"/>
              </w:rPr>
              <w:t>6-8</w:t>
            </w:r>
          </w:p>
          <w:p w14:paraId="0C04C48F" w14:textId="3D40D623" w:rsidR="001A0093" w:rsidRPr="00206B03" w:rsidRDefault="004B667C" w:rsidP="006321F2">
            <w:pPr>
              <w:rPr>
                <w:rFonts w:asciiTheme="minorHAnsi" w:hAnsiTheme="minorHAnsi" w:cstheme="minorHAnsi"/>
                <w:sz w:val="20"/>
                <w:szCs w:val="20"/>
              </w:rPr>
            </w:pPr>
            <w:r>
              <w:rPr>
                <w:rFonts w:asciiTheme="minorHAnsi" w:hAnsiTheme="minorHAnsi" w:cstheme="minorHAnsi"/>
                <w:sz w:val="20"/>
                <w:szCs w:val="20"/>
              </w:rPr>
              <w:t>0.8-0.9</w:t>
            </w:r>
          </w:p>
        </w:tc>
      </w:tr>
      <w:tr w:rsidR="00E02AF7" w:rsidRPr="00206B03" w14:paraId="2D571A1F" w14:textId="77777777" w:rsidTr="004B667C">
        <w:tc>
          <w:tcPr>
            <w:tcW w:w="3978" w:type="dxa"/>
          </w:tcPr>
          <w:p w14:paraId="3A422C98" w14:textId="77777777" w:rsidR="00E02AF7" w:rsidRPr="00206B03" w:rsidRDefault="00E02AF7" w:rsidP="008B56F1">
            <w:pPr>
              <w:rPr>
                <w:rFonts w:asciiTheme="minorHAnsi" w:hAnsiTheme="minorHAnsi" w:cstheme="minorHAnsi"/>
                <w:b/>
                <w:sz w:val="20"/>
                <w:szCs w:val="20"/>
              </w:rPr>
            </w:pPr>
            <w:r w:rsidRPr="00206B03">
              <w:rPr>
                <w:rFonts w:asciiTheme="minorHAnsi" w:hAnsiTheme="minorHAnsi" w:cstheme="minorHAnsi"/>
                <w:b/>
                <w:sz w:val="20"/>
                <w:szCs w:val="20"/>
              </w:rPr>
              <w:t>Flash Point:</w:t>
            </w:r>
          </w:p>
        </w:tc>
        <w:tc>
          <w:tcPr>
            <w:tcW w:w="5264" w:type="dxa"/>
          </w:tcPr>
          <w:p w14:paraId="17B59D10" w14:textId="5C5DF3C1" w:rsidR="00E02AF7" w:rsidRPr="00206B03" w:rsidRDefault="004B667C" w:rsidP="008B56F1">
            <w:pPr>
              <w:rPr>
                <w:rFonts w:asciiTheme="minorHAnsi" w:hAnsiTheme="minorHAnsi" w:cstheme="minorHAnsi"/>
                <w:sz w:val="20"/>
                <w:szCs w:val="20"/>
              </w:rPr>
            </w:pPr>
            <w:r>
              <w:rPr>
                <w:rFonts w:asciiTheme="minorHAnsi" w:hAnsiTheme="minorHAnsi" w:cstheme="minorHAnsi"/>
                <w:sz w:val="20"/>
                <w:szCs w:val="20"/>
              </w:rPr>
              <w:t>20</w:t>
            </w:r>
            <w:r w:rsidR="001A0093" w:rsidRPr="001A0093">
              <w:rPr>
                <w:rFonts w:asciiTheme="minorHAnsi" w:hAnsiTheme="minorHAnsi" w:cstheme="minorHAnsi"/>
                <w:sz w:val="20"/>
                <w:szCs w:val="20"/>
                <w:vertAlign w:val="superscript"/>
              </w:rPr>
              <w:t>o</w:t>
            </w:r>
            <w:r w:rsidR="001A0093">
              <w:rPr>
                <w:rFonts w:asciiTheme="minorHAnsi" w:hAnsiTheme="minorHAnsi" w:cstheme="minorHAnsi"/>
                <w:sz w:val="20"/>
                <w:szCs w:val="20"/>
              </w:rPr>
              <w:t>C Closed cup</w:t>
            </w:r>
          </w:p>
        </w:tc>
      </w:tr>
      <w:tr w:rsidR="00E02AF7" w:rsidRPr="00206B03" w14:paraId="1F2A90F3" w14:textId="77777777" w:rsidTr="004B667C">
        <w:trPr>
          <w:trHeight w:val="530"/>
        </w:trPr>
        <w:tc>
          <w:tcPr>
            <w:tcW w:w="3978" w:type="dxa"/>
          </w:tcPr>
          <w:p w14:paraId="0191F0A8" w14:textId="5A436DE3" w:rsidR="004B667C" w:rsidRPr="00206B03" w:rsidRDefault="00E02AF7" w:rsidP="008B56F1">
            <w:pPr>
              <w:rPr>
                <w:rFonts w:asciiTheme="minorHAnsi" w:hAnsiTheme="minorHAnsi" w:cstheme="minorHAnsi"/>
                <w:b/>
                <w:sz w:val="20"/>
                <w:szCs w:val="20"/>
              </w:rPr>
            </w:pPr>
            <w:r w:rsidRPr="00206B03">
              <w:rPr>
                <w:rFonts w:asciiTheme="minorHAnsi" w:hAnsiTheme="minorHAnsi" w:cstheme="minorHAnsi"/>
                <w:b/>
                <w:sz w:val="20"/>
                <w:szCs w:val="20"/>
              </w:rPr>
              <w:t>Flammability Range:</w:t>
            </w:r>
          </w:p>
        </w:tc>
        <w:tc>
          <w:tcPr>
            <w:tcW w:w="5264" w:type="dxa"/>
          </w:tcPr>
          <w:p w14:paraId="56CA04E4" w14:textId="67DB8B3C" w:rsidR="004B667C" w:rsidRPr="00206B03" w:rsidRDefault="001A0093" w:rsidP="008B56F1">
            <w:pPr>
              <w:rPr>
                <w:rFonts w:asciiTheme="minorHAnsi" w:hAnsiTheme="minorHAnsi" w:cstheme="minorHAnsi"/>
                <w:sz w:val="20"/>
                <w:szCs w:val="20"/>
              </w:rPr>
            </w:pPr>
            <w:r w:rsidRPr="001A0093">
              <w:rPr>
                <w:rFonts w:asciiTheme="minorHAnsi" w:hAnsiTheme="minorHAnsi" w:cstheme="minorHAnsi"/>
                <w:sz w:val="20"/>
                <w:szCs w:val="20"/>
              </w:rPr>
              <w:t>Upper flamma</w:t>
            </w:r>
            <w:r>
              <w:rPr>
                <w:rFonts w:asciiTheme="minorHAnsi" w:hAnsiTheme="minorHAnsi" w:cstheme="minorHAnsi"/>
                <w:sz w:val="20"/>
                <w:szCs w:val="20"/>
              </w:rPr>
              <w:t xml:space="preserve">ble/explosive limit: 19 % Lower </w:t>
            </w:r>
            <w:r w:rsidRPr="001A0093">
              <w:rPr>
                <w:rFonts w:asciiTheme="minorHAnsi" w:hAnsiTheme="minorHAnsi" w:cstheme="minorHAnsi"/>
                <w:sz w:val="20"/>
                <w:szCs w:val="20"/>
              </w:rPr>
              <w:t>flammable/explosive limit: 3.5 %</w:t>
            </w:r>
            <w:r w:rsidR="004B667C">
              <w:rPr>
                <w:rFonts w:asciiTheme="minorHAnsi" w:hAnsiTheme="minorHAnsi" w:cstheme="minorHAnsi"/>
                <w:sz w:val="20"/>
                <w:szCs w:val="20"/>
              </w:rPr>
              <w:t xml:space="preserve"> (ethanol)</w:t>
            </w:r>
          </w:p>
        </w:tc>
      </w:tr>
      <w:tr w:rsidR="00E02AF7" w:rsidRPr="00206B03" w14:paraId="2DE2F9E9" w14:textId="77777777" w:rsidTr="004B667C">
        <w:tc>
          <w:tcPr>
            <w:tcW w:w="3978" w:type="dxa"/>
          </w:tcPr>
          <w:p w14:paraId="3F076B5B" w14:textId="77777777" w:rsidR="00E02AF7" w:rsidRPr="00206B03" w:rsidRDefault="00E02AF7" w:rsidP="008B56F1">
            <w:pPr>
              <w:rPr>
                <w:rFonts w:asciiTheme="minorHAnsi" w:hAnsiTheme="minorHAnsi" w:cstheme="minorHAnsi"/>
                <w:b/>
                <w:sz w:val="20"/>
                <w:szCs w:val="20"/>
              </w:rPr>
            </w:pPr>
            <w:r w:rsidRPr="00206B03">
              <w:rPr>
                <w:rFonts w:asciiTheme="minorHAnsi" w:hAnsiTheme="minorHAnsi" w:cstheme="minorHAnsi"/>
                <w:b/>
                <w:sz w:val="20"/>
                <w:szCs w:val="20"/>
              </w:rPr>
              <w:t>Miscibility with Water:</w:t>
            </w:r>
          </w:p>
        </w:tc>
        <w:tc>
          <w:tcPr>
            <w:tcW w:w="5264" w:type="dxa"/>
          </w:tcPr>
          <w:p w14:paraId="1AAE5AED" w14:textId="33C4A6EA" w:rsidR="00E02AF7" w:rsidRPr="00206B03" w:rsidRDefault="001A0093" w:rsidP="008B56F1">
            <w:pPr>
              <w:rPr>
                <w:rFonts w:asciiTheme="minorHAnsi" w:hAnsiTheme="minorHAnsi" w:cstheme="minorHAnsi"/>
                <w:sz w:val="20"/>
                <w:szCs w:val="20"/>
              </w:rPr>
            </w:pPr>
            <w:r>
              <w:rPr>
                <w:rFonts w:asciiTheme="minorHAnsi" w:hAnsiTheme="minorHAnsi" w:cstheme="minorHAnsi"/>
                <w:sz w:val="20"/>
                <w:szCs w:val="20"/>
              </w:rPr>
              <w:t>Fully soluble</w:t>
            </w:r>
          </w:p>
        </w:tc>
      </w:tr>
    </w:tbl>
    <w:p w14:paraId="779A21E1" w14:textId="77777777" w:rsidR="00E055BF" w:rsidRPr="00206B03" w:rsidRDefault="00E055BF" w:rsidP="008B56F1">
      <w:pPr>
        <w:rPr>
          <w:rFonts w:asciiTheme="minorHAnsi" w:hAnsiTheme="minorHAnsi" w:cstheme="minorHAnsi"/>
          <w:b/>
          <w:sz w:val="20"/>
          <w:szCs w:val="20"/>
          <w:u w:val="single"/>
        </w:rPr>
      </w:pPr>
    </w:p>
    <w:p w14:paraId="6F12A474" w14:textId="70D49344" w:rsidR="00E055BF" w:rsidRPr="00407C43" w:rsidRDefault="000D7531" w:rsidP="000D7531">
      <w:pPr>
        <w:rPr>
          <w:rFonts w:asciiTheme="minorHAnsi" w:hAnsiTheme="minorHAnsi" w:cstheme="minorHAnsi"/>
          <w:sz w:val="20"/>
          <w:szCs w:val="20"/>
        </w:rPr>
      </w:pPr>
      <w:r w:rsidRPr="00206B03">
        <w:rPr>
          <w:rFonts w:asciiTheme="minorHAnsi" w:hAnsiTheme="minorHAnsi" w:cstheme="minorHAnsi"/>
          <w:b/>
          <w:sz w:val="20"/>
          <w:szCs w:val="20"/>
        </w:rPr>
        <w:lastRenderedPageBreak/>
        <w:t xml:space="preserve">9.2 </w:t>
      </w:r>
      <w:r w:rsidR="00E433C2" w:rsidRPr="00206B03">
        <w:rPr>
          <w:rFonts w:asciiTheme="minorHAnsi" w:hAnsiTheme="minorHAnsi" w:cstheme="minorHAnsi"/>
          <w:b/>
          <w:sz w:val="20"/>
          <w:szCs w:val="20"/>
        </w:rPr>
        <w:t>Other information</w:t>
      </w:r>
      <w:r w:rsidR="00407C43">
        <w:rPr>
          <w:rFonts w:asciiTheme="minorHAnsi" w:hAnsiTheme="minorHAnsi" w:cstheme="minorHAnsi"/>
          <w:b/>
          <w:sz w:val="20"/>
          <w:szCs w:val="20"/>
        </w:rPr>
        <w:t xml:space="preserve">: </w:t>
      </w:r>
      <w:r w:rsidR="00407C43">
        <w:rPr>
          <w:rFonts w:asciiTheme="minorHAnsi" w:hAnsiTheme="minorHAnsi" w:cstheme="minorHAnsi"/>
          <w:sz w:val="20"/>
          <w:szCs w:val="20"/>
        </w:rPr>
        <w:t>N</w:t>
      </w:r>
      <w:r w:rsidR="00407C43" w:rsidRPr="00407C43">
        <w:rPr>
          <w:rFonts w:asciiTheme="minorHAnsi" w:hAnsiTheme="minorHAnsi" w:cstheme="minorHAnsi"/>
          <w:sz w:val="20"/>
          <w:szCs w:val="20"/>
        </w:rPr>
        <w:t>one</w:t>
      </w:r>
    </w:p>
    <w:p w14:paraId="393BEFC0" w14:textId="327EBFF9" w:rsidR="000D7531" w:rsidRPr="00206B03" w:rsidRDefault="000D7531" w:rsidP="000D7531">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242"/>
      </w:tblGrid>
      <w:tr w:rsidR="000D7531" w:rsidRPr="00206B03" w14:paraId="263E6976" w14:textId="77777777" w:rsidTr="0041369D">
        <w:tc>
          <w:tcPr>
            <w:tcW w:w="9242" w:type="dxa"/>
            <w:shd w:val="clear" w:color="auto" w:fill="FFFFFF" w:themeFill="background1"/>
          </w:tcPr>
          <w:p w14:paraId="4B696B19" w14:textId="77777777" w:rsidR="000D7531" w:rsidRPr="00206B03" w:rsidRDefault="00E055BF" w:rsidP="000D7531">
            <w:pPr>
              <w:rPr>
                <w:rFonts w:asciiTheme="minorHAnsi" w:hAnsiTheme="minorHAnsi" w:cstheme="minorHAnsi"/>
                <w:b/>
                <w:sz w:val="20"/>
                <w:szCs w:val="20"/>
              </w:rPr>
            </w:pPr>
            <w:r w:rsidRPr="00206B03">
              <w:rPr>
                <w:rFonts w:asciiTheme="minorHAnsi" w:hAnsiTheme="minorHAnsi" w:cstheme="minorHAnsi"/>
                <w:b/>
                <w:sz w:val="20"/>
                <w:szCs w:val="20"/>
              </w:rPr>
              <w:t>Section 10</w:t>
            </w:r>
            <w:r w:rsidR="00872530" w:rsidRPr="00206B03">
              <w:rPr>
                <w:rFonts w:asciiTheme="minorHAnsi" w:hAnsiTheme="minorHAnsi" w:cstheme="minorHAnsi"/>
                <w:b/>
                <w:sz w:val="20"/>
                <w:szCs w:val="20"/>
              </w:rPr>
              <w:t>: Stability and reactivity</w:t>
            </w:r>
          </w:p>
        </w:tc>
      </w:tr>
    </w:tbl>
    <w:p w14:paraId="4360A35E" w14:textId="77777777" w:rsidR="000D7531" w:rsidRPr="00206B03" w:rsidRDefault="000D7531" w:rsidP="000D7531">
      <w:pPr>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3168"/>
        <w:gridCol w:w="5264"/>
      </w:tblGrid>
      <w:tr w:rsidR="00E02AF7" w:rsidRPr="00206B03" w14:paraId="7E94B96A" w14:textId="77777777" w:rsidTr="0009149A">
        <w:trPr>
          <w:trHeight w:val="70"/>
        </w:trPr>
        <w:tc>
          <w:tcPr>
            <w:tcW w:w="810" w:type="dxa"/>
          </w:tcPr>
          <w:p w14:paraId="6D681C45" w14:textId="77777777"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10.1</w:t>
            </w:r>
          </w:p>
        </w:tc>
        <w:tc>
          <w:tcPr>
            <w:tcW w:w="3168" w:type="dxa"/>
          </w:tcPr>
          <w:p w14:paraId="4E117C13" w14:textId="216DD9E9" w:rsidR="00E02AF7" w:rsidRPr="00206B03" w:rsidRDefault="00E02AF7" w:rsidP="006321F2">
            <w:pPr>
              <w:rPr>
                <w:rFonts w:asciiTheme="minorHAnsi" w:hAnsiTheme="minorHAnsi" w:cstheme="minorHAnsi"/>
                <w:b/>
                <w:sz w:val="20"/>
                <w:szCs w:val="20"/>
              </w:rPr>
            </w:pPr>
            <w:r w:rsidRPr="00206B03">
              <w:rPr>
                <w:rFonts w:asciiTheme="minorHAnsi" w:hAnsiTheme="minorHAnsi" w:cstheme="minorHAnsi"/>
                <w:b/>
                <w:sz w:val="20"/>
                <w:szCs w:val="20"/>
              </w:rPr>
              <w:t xml:space="preserve">Reactivity </w:t>
            </w:r>
          </w:p>
        </w:tc>
        <w:tc>
          <w:tcPr>
            <w:tcW w:w="5264" w:type="dxa"/>
          </w:tcPr>
          <w:p w14:paraId="0FD1CC3B" w14:textId="3CB29F38" w:rsidR="00E02AF7" w:rsidRPr="00206B03" w:rsidRDefault="004B667C" w:rsidP="005E2947">
            <w:pPr>
              <w:rPr>
                <w:rFonts w:asciiTheme="minorHAnsi" w:hAnsiTheme="minorHAnsi" w:cstheme="minorHAnsi"/>
                <w:sz w:val="20"/>
                <w:szCs w:val="20"/>
              </w:rPr>
            </w:pPr>
            <w:r>
              <w:rPr>
                <w:rFonts w:asciiTheme="minorHAnsi" w:hAnsiTheme="minorHAnsi" w:cstheme="minorHAnsi"/>
                <w:sz w:val="20"/>
                <w:szCs w:val="20"/>
              </w:rPr>
              <w:t>No dangerous reactions under normal storage and use conditions</w:t>
            </w:r>
          </w:p>
        </w:tc>
      </w:tr>
      <w:tr w:rsidR="00E02AF7" w:rsidRPr="00206B03" w14:paraId="43EE87F4" w14:textId="77777777" w:rsidTr="0009149A">
        <w:tc>
          <w:tcPr>
            <w:tcW w:w="810" w:type="dxa"/>
          </w:tcPr>
          <w:p w14:paraId="2A9A0A60" w14:textId="77777777"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10.2</w:t>
            </w:r>
          </w:p>
        </w:tc>
        <w:tc>
          <w:tcPr>
            <w:tcW w:w="3168" w:type="dxa"/>
          </w:tcPr>
          <w:p w14:paraId="728CC9E2" w14:textId="0E4D7359"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Chemical stability</w:t>
            </w:r>
          </w:p>
        </w:tc>
        <w:tc>
          <w:tcPr>
            <w:tcW w:w="5264" w:type="dxa"/>
          </w:tcPr>
          <w:p w14:paraId="1E29C81B" w14:textId="42AF6D97" w:rsidR="00E02AF7" w:rsidRPr="00206B03" w:rsidRDefault="004B667C" w:rsidP="000D7531">
            <w:pPr>
              <w:rPr>
                <w:rFonts w:asciiTheme="minorHAnsi" w:hAnsiTheme="minorHAnsi" w:cstheme="minorHAnsi"/>
                <w:sz w:val="20"/>
                <w:szCs w:val="20"/>
              </w:rPr>
            </w:pPr>
            <w:r>
              <w:rPr>
                <w:rFonts w:asciiTheme="minorHAnsi" w:hAnsiTheme="minorHAnsi" w:cstheme="minorHAnsi"/>
                <w:sz w:val="20"/>
                <w:szCs w:val="20"/>
              </w:rPr>
              <w:t>Stable under normal conditions</w:t>
            </w:r>
          </w:p>
        </w:tc>
      </w:tr>
      <w:tr w:rsidR="00E02AF7" w:rsidRPr="00206B03" w14:paraId="3113CD2E" w14:textId="77777777" w:rsidTr="0009149A">
        <w:tc>
          <w:tcPr>
            <w:tcW w:w="810" w:type="dxa"/>
          </w:tcPr>
          <w:p w14:paraId="30E274CE" w14:textId="77777777"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10.3</w:t>
            </w:r>
          </w:p>
        </w:tc>
        <w:tc>
          <w:tcPr>
            <w:tcW w:w="3168" w:type="dxa"/>
          </w:tcPr>
          <w:p w14:paraId="7AA7E284" w14:textId="4C4EDD8C"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Possibility of hazardous reactions</w:t>
            </w:r>
          </w:p>
        </w:tc>
        <w:tc>
          <w:tcPr>
            <w:tcW w:w="5264" w:type="dxa"/>
          </w:tcPr>
          <w:p w14:paraId="15A9E06F" w14:textId="6CBB6C93" w:rsidR="00E02AF7" w:rsidRPr="00206B03" w:rsidRDefault="004B667C" w:rsidP="000D7531">
            <w:pPr>
              <w:rPr>
                <w:rFonts w:asciiTheme="minorHAnsi" w:hAnsiTheme="minorHAnsi" w:cstheme="minorHAnsi"/>
                <w:sz w:val="20"/>
                <w:szCs w:val="20"/>
              </w:rPr>
            </w:pPr>
            <w:r>
              <w:rPr>
                <w:rFonts w:asciiTheme="minorHAnsi" w:hAnsiTheme="minorHAnsi" w:cstheme="minorHAnsi"/>
                <w:sz w:val="20"/>
                <w:szCs w:val="20"/>
              </w:rPr>
              <w:t>None known</w:t>
            </w:r>
          </w:p>
        </w:tc>
      </w:tr>
      <w:tr w:rsidR="00E02AF7" w:rsidRPr="00206B03" w14:paraId="0BB7B131" w14:textId="77777777" w:rsidTr="0009149A">
        <w:trPr>
          <w:trHeight w:val="468"/>
        </w:trPr>
        <w:tc>
          <w:tcPr>
            <w:tcW w:w="810" w:type="dxa"/>
          </w:tcPr>
          <w:p w14:paraId="5FB322CB" w14:textId="77777777"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10.4</w:t>
            </w:r>
          </w:p>
        </w:tc>
        <w:tc>
          <w:tcPr>
            <w:tcW w:w="3168" w:type="dxa"/>
          </w:tcPr>
          <w:p w14:paraId="764AB1B7" w14:textId="089610E4"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Conditions to avoid</w:t>
            </w:r>
          </w:p>
        </w:tc>
        <w:tc>
          <w:tcPr>
            <w:tcW w:w="5264" w:type="dxa"/>
          </w:tcPr>
          <w:p w14:paraId="2A90AFDE" w14:textId="7BD122CB" w:rsidR="00E02AF7" w:rsidRPr="00206B03" w:rsidRDefault="004B667C" w:rsidP="000D7531">
            <w:pPr>
              <w:rPr>
                <w:rFonts w:asciiTheme="minorHAnsi" w:hAnsiTheme="minorHAnsi" w:cstheme="minorHAnsi"/>
                <w:sz w:val="20"/>
                <w:szCs w:val="20"/>
              </w:rPr>
            </w:pPr>
            <w:r>
              <w:rPr>
                <w:rFonts w:asciiTheme="minorHAnsi" w:hAnsiTheme="minorHAnsi" w:cstheme="minorHAnsi"/>
                <w:sz w:val="20"/>
                <w:szCs w:val="20"/>
              </w:rPr>
              <w:t>Heat, flames, sparks</w:t>
            </w:r>
          </w:p>
        </w:tc>
      </w:tr>
      <w:tr w:rsidR="00E02AF7" w:rsidRPr="00206B03" w14:paraId="25522346" w14:textId="77777777" w:rsidTr="0009149A">
        <w:trPr>
          <w:trHeight w:val="297"/>
        </w:trPr>
        <w:tc>
          <w:tcPr>
            <w:tcW w:w="810" w:type="dxa"/>
          </w:tcPr>
          <w:p w14:paraId="21155A9A" w14:textId="77777777"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10.5</w:t>
            </w:r>
          </w:p>
        </w:tc>
        <w:tc>
          <w:tcPr>
            <w:tcW w:w="3168" w:type="dxa"/>
          </w:tcPr>
          <w:p w14:paraId="4B418975" w14:textId="0012A3D1"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Incompatible materials</w:t>
            </w:r>
          </w:p>
        </w:tc>
        <w:tc>
          <w:tcPr>
            <w:tcW w:w="5264" w:type="dxa"/>
          </w:tcPr>
          <w:p w14:paraId="2C431A3B" w14:textId="66E78FDE" w:rsidR="00E02AF7" w:rsidRPr="00206B03" w:rsidRDefault="004B667C" w:rsidP="000D7531">
            <w:pPr>
              <w:rPr>
                <w:rFonts w:asciiTheme="minorHAnsi" w:hAnsiTheme="minorHAnsi" w:cstheme="minorHAnsi"/>
                <w:sz w:val="20"/>
                <w:szCs w:val="20"/>
              </w:rPr>
            </w:pPr>
            <w:r>
              <w:rPr>
                <w:rFonts w:asciiTheme="minorHAnsi" w:hAnsiTheme="minorHAnsi" w:cstheme="minorHAnsi"/>
                <w:sz w:val="20"/>
                <w:szCs w:val="20"/>
              </w:rPr>
              <w:t>None known</w:t>
            </w:r>
          </w:p>
        </w:tc>
      </w:tr>
      <w:tr w:rsidR="00E02AF7" w:rsidRPr="00206B03" w14:paraId="405444D9" w14:textId="77777777" w:rsidTr="0009149A">
        <w:trPr>
          <w:trHeight w:val="395"/>
        </w:trPr>
        <w:tc>
          <w:tcPr>
            <w:tcW w:w="810" w:type="dxa"/>
          </w:tcPr>
          <w:p w14:paraId="5B20061A" w14:textId="77777777" w:rsidR="00E02AF7" w:rsidRPr="00206B03" w:rsidRDefault="00E02AF7" w:rsidP="00DE3211">
            <w:pPr>
              <w:rPr>
                <w:rFonts w:asciiTheme="minorHAnsi" w:hAnsiTheme="minorHAnsi" w:cstheme="minorHAnsi"/>
                <w:b/>
                <w:sz w:val="20"/>
                <w:szCs w:val="20"/>
              </w:rPr>
            </w:pPr>
            <w:r w:rsidRPr="00206B03">
              <w:rPr>
                <w:rFonts w:asciiTheme="minorHAnsi" w:hAnsiTheme="minorHAnsi" w:cstheme="minorHAnsi"/>
                <w:b/>
                <w:sz w:val="20"/>
                <w:szCs w:val="20"/>
              </w:rPr>
              <w:t>10.6</w:t>
            </w:r>
          </w:p>
        </w:tc>
        <w:tc>
          <w:tcPr>
            <w:tcW w:w="3168" w:type="dxa"/>
          </w:tcPr>
          <w:p w14:paraId="7696ECD5" w14:textId="66234A1D" w:rsidR="00E02AF7" w:rsidRPr="00206B03" w:rsidRDefault="00E02AF7" w:rsidP="00DE3211">
            <w:pPr>
              <w:rPr>
                <w:rFonts w:asciiTheme="minorHAnsi" w:hAnsiTheme="minorHAnsi" w:cstheme="minorHAnsi"/>
                <w:b/>
                <w:sz w:val="20"/>
                <w:szCs w:val="20"/>
              </w:rPr>
            </w:pPr>
            <w:r w:rsidRPr="00206B03">
              <w:rPr>
                <w:rFonts w:asciiTheme="minorHAnsi" w:hAnsiTheme="minorHAnsi" w:cstheme="minorHAnsi"/>
                <w:b/>
                <w:sz w:val="20"/>
                <w:szCs w:val="20"/>
              </w:rPr>
              <w:t>Hazardous decomposition products</w:t>
            </w:r>
          </w:p>
        </w:tc>
        <w:tc>
          <w:tcPr>
            <w:tcW w:w="5264" w:type="dxa"/>
          </w:tcPr>
          <w:p w14:paraId="17089BF8" w14:textId="74E2C265" w:rsidR="00064B46" w:rsidRPr="00206B03" w:rsidRDefault="004B667C" w:rsidP="00DE3211">
            <w:pPr>
              <w:rPr>
                <w:rFonts w:asciiTheme="minorHAnsi" w:hAnsiTheme="minorHAnsi" w:cstheme="minorHAnsi"/>
                <w:sz w:val="20"/>
                <w:szCs w:val="20"/>
              </w:rPr>
            </w:pPr>
            <w:r>
              <w:rPr>
                <w:rFonts w:asciiTheme="minorHAnsi" w:hAnsiTheme="minorHAnsi" w:cstheme="minorHAnsi"/>
                <w:sz w:val="20"/>
                <w:szCs w:val="20"/>
              </w:rPr>
              <w:t>Oxides of carbon and nitrogen</w:t>
            </w:r>
          </w:p>
        </w:tc>
      </w:tr>
    </w:tbl>
    <w:p w14:paraId="1FE3BC3C" w14:textId="77777777" w:rsidR="00064B46" w:rsidRPr="00206B03" w:rsidRDefault="00064B46" w:rsidP="00BC4D76">
      <w:pPr>
        <w:rPr>
          <w:rFonts w:asciiTheme="minorHAnsi" w:hAnsiTheme="minorHAnsi" w:cstheme="minorHAnsi"/>
          <w:b/>
          <w:sz w:val="20"/>
          <w:szCs w:val="20"/>
          <w:u w:val="single"/>
        </w:rPr>
      </w:pPr>
    </w:p>
    <w:p w14:paraId="71CEE351" w14:textId="75A78F81" w:rsidR="00BC4D76" w:rsidRDefault="00157547" w:rsidP="00C84603">
      <w:pPr>
        <w:pBdr>
          <w:top w:val="single" w:sz="4" w:space="1" w:color="auto"/>
          <w:left w:val="single" w:sz="4" w:space="4" w:color="auto"/>
          <w:bottom w:val="single" w:sz="4" w:space="1" w:color="auto"/>
          <w:right w:val="single" w:sz="4" w:space="4" w:color="auto"/>
        </w:pBdr>
        <w:rPr>
          <w:rFonts w:asciiTheme="minorHAnsi" w:hAnsiTheme="minorHAnsi" w:cstheme="minorHAnsi"/>
          <w:b/>
          <w:sz w:val="20"/>
          <w:szCs w:val="20"/>
        </w:rPr>
      </w:pPr>
      <w:r w:rsidRPr="00206B03">
        <w:rPr>
          <w:rFonts w:asciiTheme="minorHAnsi" w:hAnsiTheme="minorHAnsi" w:cstheme="minorHAnsi"/>
          <w:b/>
          <w:sz w:val="20"/>
          <w:szCs w:val="20"/>
        </w:rPr>
        <w:t>11.</w:t>
      </w:r>
      <w:r w:rsidR="00064B46" w:rsidRPr="00206B03">
        <w:rPr>
          <w:rFonts w:asciiTheme="minorHAnsi" w:hAnsiTheme="minorHAnsi" w:cstheme="minorHAnsi"/>
          <w:b/>
          <w:sz w:val="20"/>
          <w:szCs w:val="20"/>
        </w:rPr>
        <w:t>0</w:t>
      </w:r>
      <w:r w:rsidRPr="00206B03">
        <w:rPr>
          <w:rFonts w:asciiTheme="minorHAnsi" w:hAnsiTheme="minorHAnsi" w:cstheme="minorHAnsi"/>
          <w:b/>
          <w:sz w:val="20"/>
          <w:szCs w:val="20"/>
        </w:rPr>
        <w:t xml:space="preserve"> Information on </w:t>
      </w:r>
      <w:r w:rsidR="00413058" w:rsidRPr="00206B03">
        <w:rPr>
          <w:rFonts w:asciiTheme="minorHAnsi" w:hAnsiTheme="minorHAnsi" w:cstheme="minorHAnsi"/>
          <w:b/>
          <w:sz w:val="20"/>
          <w:szCs w:val="20"/>
        </w:rPr>
        <w:t>t</w:t>
      </w:r>
      <w:r w:rsidRPr="00206B03">
        <w:rPr>
          <w:rFonts w:asciiTheme="minorHAnsi" w:hAnsiTheme="minorHAnsi" w:cstheme="minorHAnsi"/>
          <w:b/>
          <w:sz w:val="20"/>
          <w:szCs w:val="20"/>
        </w:rPr>
        <w:t xml:space="preserve">oxicological </w:t>
      </w:r>
      <w:r w:rsidR="00413058" w:rsidRPr="00206B03">
        <w:rPr>
          <w:rFonts w:asciiTheme="minorHAnsi" w:hAnsiTheme="minorHAnsi" w:cstheme="minorHAnsi"/>
          <w:b/>
          <w:sz w:val="20"/>
          <w:szCs w:val="20"/>
        </w:rPr>
        <w:t>e</w:t>
      </w:r>
      <w:r w:rsidR="00BC4D76" w:rsidRPr="00206B03">
        <w:rPr>
          <w:rFonts w:asciiTheme="minorHAnsi" w:hAnsiTheme="minorHAnsi" w:cstheme="minorHAnsi"/>
          <w:b/>
          <w:sz w:val="20"/>
          <w:szCs w:val="20"/>
        </w:rPr>
        <w:t>ffects</w:t>
      </w:r>
    </w:p>
    <w:p w14:paraId="52917063" w14:textId="29D7F506" w:rsidR="00C84603" w:rsidRDefault="00C84603" w:rsidP="00C84603">
      <w:pPr>
        <w:rPr>
          <w:rFonts w:asciiTheme="minorHAnsi" w:hAnsiTheme="minorHAnsi" w:cstheme="minorHAnsi"/>
          <w:b/>
          <w:sz w:val="20"/>
          <w:szCs w:val="20"/>
        </w:rPr>
      </w:pPr>
      <w:r>
        <w:rPr>
          <w:rFonts w:asciiTheme="minorHAnsi" w:hAnsiTheme="minorHAnsi" w:cstheme="minorHAnsi"/>
          <w:b/>
          <w:sz w:val="20"/>
          <w:szCs w:val="20"/>
        </w:rPr>
        <w:t>11.1 General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237"/>
      </w:tblGrid>
      <w:tr w:rsidR="00C84603" w:rsidRPr="00206B03" w14:paraId="4DF474B9" w14:textId="77777777" w:rsidTr="0009149A">
        <w:tc>
          <w:tcPr>
            <w:tcW w:w="2943" w:type="dxa"/>
          </w:tcPr>
          <w:p w14:paraId="38AE9555" w14:textId="5535710A" w:rsidR="00C84603" w:rsidRPr="00206B03" w:rsidRDefault="00C84603" w:rsidP="00C84603">
            <w:pPr>
              <w:rPr>
                <w:rFonts w:asciiTheme="minorHAnsi" w:hAnsiTheme="minorHAnsi" w:cstheme="minorHAnsi"/>
                <w:sz w:val="20"/>
                <w:szCs w:val="20"/>
              </w:rPr>
            </w:pPr>
            <w:r w:rsidRPr="00206B03">
              <w:rPr>
                <w:rFonts w:asciiTheme="minorHAnsi" w:hAnsiTheme="minorHAnsi" w:cstheme="minorHAnsi"/>
                <w:sz w:val="20"/>
                <w:szCs w:val="20"/>
              </w:rPr>
              <w:t>I</w:t>
            </w:r>
            <w:r>
              <w:rPr>
                <w:rFonts w:asciiTheme="minorHAnsi" w:hAnsiTheme="minorHAnsi" w:cstheme="minorHAnsi"/>
                <w:sz w:val="20"/>
                <w:szCs w:val="20"/>
              </w:rPr>
              <w:t>nformation on likely routes of exposure</w:t>
            </w:r>
          </w:p>
        </w:tc>
        <w:tc>
          <w:tcPr>
            <w:tcW w:w="6237" w:type="dxa"/>
          </w:tcPr>
          <w:p w14:paraId="76908A8C" w14:textId="77777777" w:rsidR="003B4CB2" w:rsidRPr="00812437" w:rsidRDefault="003B4CB2" w:rsidP="003B4CB2">
            <w:pPr>
              <w:rPr>
                <w:rFonts w:asciiTheme="minorHAnsi" w:hAnsiTheme="minorHAnsi" w:cstheme="minorHAnsi"/>
                <w:sz w:val="20"/>
                <w:szCs w:val="20"/>
              </w:rPr>
            </w:pPr>
            <w:r w:rsidRPr="00812437">
              <w:rPr>
                <w:rFonts w:asciiTheme="minorHAnsi" w:hAnsiTheme="minorHAnsi" w:cstheme="minorHAnsi"/>
                <w:sz w:val="20"/>
                <w:szCs w:val="20"/>
              </w:rPr>
              <w:t xml:space="preserve">Inhalation, Eye contact, Skin contact. </w:t>
            </w:r>
          </w:p>
          <w:p w14:paraId="1CA3AB6F" w14:textId="43BE4CAE" w:rsidR="00C84603" w:rsidRPr="00206B03" w:rsidRDefault="00C84603" w:rsidP="0009149A">
            <w:pPr>
              <w:rPr>
                <w:rFonts w:asciiTheme="minorHAnsi" w:hAnsiTheme="minorHAnsi" w:cstheme="minorHAnsi"/>
                <w:sz w:val="20"/>
                <w:szCs w:val="20"/>
              </w:rPr>
            </w:pPr>
          </w:p>
        </w:tc>
      </w:tr>
    </w:tbl>
    <w:p w14:paraId="2FD73DE0" w14:textId="77777777" w:rsidR="00C84603" w:rsidRPr="00206B03" w:rsidRDefault="00C84603" w:rsidP="00C84603">
      <w:pPr>
        <w:rPr>
          <w:rFonts w:asciiTheme="minorHAnsi" w:hAnsiTheme="minorHAnsi" w:cstheme="minorHAns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828"/>
        <w:gridCol w:w="3472"/>
      </w:tblGrid>
      <w:tr w:rsidR="00C84603" w:rsidRPr="00206B03" w14:paraId="13CA1326" w14:textId="77777777" w:rsidTr="0009149A">
        <w:tc>
          <w:tcPr>
            <w:tcW w:w="2942" w:type="dxa"/>
          </w:tcPr>
          <w:p w14:paraId="4C04A25B" w14:textId="7F14546C" w:rsidR="00C84603" w:rsidRPr="00812437" w:rsidRDefault="00C84603" w:rsidP="00F4005E">
            <w:pPr>
              <w:rPr>
                <w:rFonts w:asciiTheme="minorHAnsi" w:hAnsiTheme="minorHAnsi" w:cstheme="minorHAnsi"/>
                <w:b/>
                <w:sz w:val="20"/>
                <w:szCs w:val="20"/>
              </w:rPr>
            </w:pPr>
            <w:r w:rsidRPr="00812437">
              <w:rPr>
                <w:rFonts w:asciiTheme="minorHAnsi" w:hAnsiTheme="minorHAnsi" w:cstheme="minorHAnsi"/>
                <w:b/>
                <w:sz w:val="20"/>
                <w:szCs w:val="20"/>
              </w:rPr>
              <w:t xml:space="preserve">Inhalation: </w:t>
            </w:r>
            <w:r>
              <w:rPr>
                <w:rFonts w:asciiTheme="minorHAnsi" w:hAnsiTheme="minorHAnsi" w:cstheme="minorHAnsi"/>
                <w:b/>
                <w:sz w:val="20"/>
                <w:szCs w:val="20"/>
              </w:rPr>
              <w:t xml:space="preserve">         </w:t>
            </w:r>
          </w:p>
        </w:tc>
        <w:tc>
          <w:tcPr>
            <w:tcW w:w="2828" w:type="dxa"/>
          </w:tcPr>
          <w:p w14:paraId="0B0E173E" w14:textId="5B5B133B" w:rsidR="00C84603" w:rsidRPr="00812437" w:rsidRDefault="00F4005E" w:rsidP="00812437">
            <w:pPr>
              <w:rPr>
                <w:rFonts w:asciiTheme="minorHAnsi" w:hAnsiTheme="minorHAnsi" w:cstheme="minorHAnsi"/>
                <w:sz w:val="20"/>
                <w:szCs w:val="20"/>
              </w:rPr>
            </w:pPr>
            <w:r w:rsidRPr="00812437">
              <w:rPr>
                <w:rFonts w:asciiTheme="minorHAnsi" w:hAnsiTheme="minorHAnsi" w:cstheme="minorHAnsi"/>
                <w:sz w:val="20"/>
                <w:szCs w:val="20"/>
              </w:rPr>
              <w:t>Acute inhalation toxicity</w:t>
            </w:r>
            <w:r>
              <w:rPr>
                <w:rFonts w:asciiTheme="minorHAnsi" w:hAnsiTheme="minorHAnsi" w:cstheme="minorHAnsi"/>
                <w:sz w:val="20"/>
                <w:szCs w:val="20"/>
              </w:rPr>
              <w:t>:</w:t>
            </w:r>
          </w:p>
        </w:tc>
        <w:tc>
          <w:tcPr>
            <w:tcW w:w="3472" w:type="dxa"/>
          </w:tcPr>
          <w:p w14:paraId="6D83FC8F" w14:textId="3627F2FC" w:rsidR="00C84603" w:rsidRPr="00812437" w:rsidRDefault="00D62A38" w:rsidP="00812437">
            <w:pPr>
              <w:rPr>
                <w:rFonts w:asciiTheme="minorHAnsi" w:hAnsiTheme="minorHAnsi" w:cstheme="minorHAnsi"/>
                <w:sz w:val="20"/>
                <w:szCs w:val="20"/>
              </w:rPr>
            </w:pPr>
            <w:r>
              <w:rPr>
                <w:rFonts w:asciiTheme="minorHAnsi" w:hAnsiTheme="minorHAnsi" w:cstheme="minorHAnsi"/>
                <w:sz w:val="20"/>
                <w:szCs w:val="20"/>
              </w:rPr>
              <w:t>E</w:t>
            </w:r>
            <w:r w:rsidR="00C84603" w:rsidRPr="00812437">
              <w:rPr>
                <w:rFonts w:asciiTheme="minorHAnsi" w:hAnsiTheme="minorHAnsi" w:cstheme="minorHAnsi"/>
                <w:sz w:val="20"/>
                <w:szCs w:val="20"/>
              </w:rPr>
              <w:t>thanol</w:t>
            </w:r>
          </w:p>
          <w:p w14:paraId="7B7CDBCD" w14:textId="77777777" w:rsidR="00C84603" w:rsidRPr="00812437" w:rsidRDefault="00C84603" w:rsidP="00812437">
            <w:pPr>
              <w:rPr>
                <w:rFonts w:asciiTheme="minorHAnsi" w:hAnsiTheme="minorHAnsi" w:cstheme="minorHAnsi"/>
                <w:sz w:val="20"/>
                <w:szCs w:val="20"/>
              </w:rPr>
            </w:pPr>
            <w:r w:rsidRPr="00812437">
              <w:rPr>
                <w:rFonts w:asciiTheme="minorHAnsi" w:hAnsiTheme="minorHAnsi" w:cstheme="minorHAnsi"/>
                <w:sz w:val="20"/>
                <w:szCs w:val="20"/>
              </w:rPr>
              <w:t>4 h LC50 rat: 117 mg/l</w:t>
            </w:r>
          </w:p>
          <w:p w14:paraId="7747BB99" w14:textId="77777777" w:rsidR="00C84603" w:rsidRDefault="00C84603" w:rsidP="00812437">
            <w:pPr>
              <w:rPr>
                <w:rFonts w:asciiTheme="minorHAnsi" w:hAnsiTheme="minorHAnsi" w:cstheme="minorHAnsi"/>
                <w:sz w:val="20"/>
                <w:szCs w:val="20"/>
              </w:rPr>
            </w:pPr>
          </w:p>
          <w:p w14:paraId="5ADE0DF3" w14:textId="5C02ECEA" w:rsidR="00443541" w:rsidRPr="00812437" w:rsidRDefault="00443541" w:rsidP="00812437">
            <w:pPr>
              <w:rPr>
                <w:rFonts w:asciiTheme="minorHAnsi" w:hAnsiTheme="minorHAnsi" w:cstheme="minorHAnsi"/>
                <w:sz w:val="20"/>
                <w:szCs w:val="20"/>
              </w:rPr>
            </w:pPr>
          </w:p>
        </w:tc>
      </w:tr>
      <w:tr w:rsidR="00C84603" w:rsidRPr="00206B03" w14:paraId="2C8A5CAD" w14:textId="77777777" w:rsidTr="0009149A">
        <w:tc>
          <w:tcPr>
            <w:tcW w:w="2942" w:type="dxa"/>
          </w:tcPr>
          <w:p w14:paraId="4A4D538C" w14:textId="6E0A5B45" w:rsidR="00C84603" w:rsidRPr="00812437" w:rsidRDefault="00C84603" w:rsidP="00F4005E">
            <w:pPr>
              <w:autoSpaceDE w:val="0"/>
              <w:autoSpaceDN w:val="0"/>
              <w:adjustRightInd w:val="0"/>
              <w:rPr>
                <w:rFonts w:asciiTheme="minorHAnsi" w:hAnsiTheme="minorHAnsi" w:cstheme="minorHAnsi"/>
                <w:sz w:val="20"/>
                <w:szCs w:val="20"/>
              </w:rPr>
            </w:pPr>
            <w:r w:rsidRPr="00812437">
              <w:rPr>
                <w:rFonts w:asciiTheme="minorHAnsi" w:hAnsiTheme="minorHAnsi" w:cstheme="minorHAnsi"/>
                <w:b/>
                <w:sz w:val="20"/>
                <w:szCs w:val="20"/>
              </w:rPr>
              <w:t>Ingestion:</w:t>
            </w:r>
            <w:r w:rsidRPr="00812437">
              <w:rPr>
                <w:rFonts w:asciiTheme="minorHAnsi" w:hAnsiTheme="minorHAnsi" w:cstheme="minorHAnsi"/>
                <w:sz w:val="20"/>
                <w:szCs w:val="20"/>
              </w:rPr>
              <w:t xml:space="preserve">              </w:t>
            </w:r>
          </w:p>
        </w:tc>
        <w:tc>
          <w:tcPr>
            <w:tcW w:w="2828" w:type="dxa"/>
          </w:tcPr>
          <w:p w14:paraId="7755E53F" w14:textId="3610CCA7" w:rsidR="00F4005E" w:rsidRPr="00812437" w:rsidRDefault="00F4005E" w:rsidP="00F4005E">
            <w:pPr>
              <w:autoSpaceDE w:val="0"/>
              <w:autoSpaceDN w:val="0"/>
              <w:adjustRightInd w:val="0"/>
              <w:rPr>
                <w:rFonts w:asciiTheme="minorHAnsi" w:hAnsiTheme="minorHAnsi" w:cstheme="minorHAnsi"/>
                <w:sz w:val="20"/>
                <w:szCs w:val="20"/>
              </w:rPr>
            </w:pPr>
            <w:r w:rsidRPr="00812437">
              <w:rPr>
                <w:rFonts w:asciiTheme="minorHAnsi" w:hAnsiTheme="minorHAnsi" w:cstheme="minorHAnsi"/>
                <w:color w:val="000000"/>
                <w:sz w:val="20"/>
                <w:szCs w:val="20"/>
              </w:rPr>
              <w:t xml:space="preserve">Acute oral toxicity: </w:t>
            </w:r>
          </w:p>
          <w:p w14:paraId="764A29D4" w14:textId="77777777" w:rsidR="00C84603" w:rsidRPr="00812437" w:rsidRDefault="00C84603" w:rsidP="00812437">
            <w:pPr>
              <w:autoSpaceDE w:val="0"/>
              <w:autoSpaceDN w:val="0"/>
              <w:adjustRightInd w:val="0"/>
              <w:rPr>
                <w:rFonts w:asciiTheme="minorHAnsi" w:hAnsiTheme="minorHAnsi" w:cstheme="minorHAnsi"/>
                <w:color w:val="000000"/>
                <w:sz w:val="20"/>
                <w:szCs w:val="20"/>
              </w:rPr>
            </w:pPr>
          </w:p>
        </w:tc>
        <w:tc>
          <w:tcPr>
            <w:tcW w:w="3472" w:type="dxa"/>
          </w:tcPr>
          <w:p w14:paraId="7C890384" w14:textId="01F951AD" w:rsidR="00C84603" w:rsidRPr="00812437" w:rsidRDefault="00D62A38" w:rsidP="00812437">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E</w:t>
            </w:r>
            <w:r w:rsidR="00C84603" w:rsidRPr="00812437">
              <w:rPr>
                <w:rFonts w:asciiTheme="minorHAnsi" w:hAnsiTheme="minorHAnsi" w:cstheme="minorHAnsi"/>
                <w:color w:val="000000"/>
                <w:sz w:val="20"/>
                <w:szCs w:val="20"/>
              </w:rPr>
              <w:t>thanol</w:t>
            </w:r>
          </w:p>
          <w:p w14:paraId="2F58E90C" w14:textId="77777777" w:rsidR="00C84603" w:rsidRPr="00812437" w:rsidRDefault="00C84603" w:rsidP="00812437">
            <w:pPr>
              <w:autoSpaceDE w:val="0"/>
              <w:autoSpaceDN w:val="0"/>
              <w:adjustRightInd w:val="0"/>
              <w:rPr>
                <w:rFonts w:asciiTheme="minorHAnsi" w:hAnsiTheme="minorHAnsi" w:cstheme="minorHAnsi"/>
                <w:color w:val="000000"/>
                <w:sz w:val="20"/>
                <w:szCs w:val="20"/>
              </w:rPr>
            </w:pPr>
            <w:r w:rsidRPr="00812437">
              <w:rPr>
                <w:rFonts w:asciiTheme="minorHAnsi" w:hAnsiTheme="minorHAnsi" w:cstheme="minorHAnsi"/>
                <w:color w:val="000000"/>
                <w:sz w:val="20"/>
                <w:szCs w:val="20"/>
              </w:rPr>
              <w:t>LD50 rat</w:t>
            </w:r>
            <w:r w:rsidRPr="00812437">
              <w:rPr>
                <w:rFonts w:asciiTheme="minorHAnsi" w:hAnsiTheme="minorHAnsi" w:cstheme="minorHAnsi"/>
                <w:color w:val="C1C1C1"/>
                <w:sz w:val="20"/>
                <w:szCs w:val="20"/>
              </w:rPr>
              <w:t xml:space="preserve">: </w:t>
            </w:r>
            <w:r w:rsidRPr="00812437">
              <w:rPr>
                <w:rFonts w:asciiTheme="minorHAnsi" w:hAnsiTheme="minorHAnsi" w:cstheme="minorHAnsi"/>
                <w:color w:val="000000"/>
                <w:sz w:val="20"/>
                <w:szCs w:val="20"/>
              </w:rPr>
              <w:t>10,470 mg/kg</w:t>
            </w:r>
          </w:p>
          <w:p w14:paraId="00F14236" w14:textId="77777777" w:rsidR="00C84603" w:rsidRPr="00812437" w:rsidRDefault="00C84603" w:rsidP="00812437">
            <w:pPr>
              <w:autoSpaceDE w:val="0"/>
              <w:autoSpaceDN w:val="0"/>
              <w:adjustRightInd w:val="0"/>
              <w:rPr>
                <w:rFonts w:asciiTheme="minorHAnsi" w:hAnsiTheme="minorHAnsi" w:cstheme="minorHAnsi"/>
                <w:color w:val="000000"/>
                <w:sz w:val="20"/>
                <w:szCs w:val="20"/>
              </w:rPr>
            </w:pPr>
            <w:r w:rsidRPr="00812437">
              <w:rPr>
                <w:rFonts w:asciiTheme="minorHAnsi" w:hAnsiTheme="minorHAnsi" w:cstheme="minorHAnsi"/>
                <w:color w:val="000000"/>
                <w:sz w:val="20"/>
                <w:szCs w:val="20"/>
              </w:rPr>
              <w:t>Chlorhexidine gluconate</w:t>
            </w:r>
          </w:p>
          <w:p w14:paraId="583CB8CC" w14:textId="2C575ECB" w:rsidR="00C84603" w:rsidRPr="00812437" w:rsidRDefault="00C84603" w:rsidP="00D62A38">
            <w:pPr>
              <w:jc w:val="both"/>
              <w:rPr>
                <w:rFonts w:asciiTheme="minorHAnsi" w:hAnsiTheme="minorHAnsi" w:cstheme="minorHAnsi"/>
                <w:sz w:val="20"/>
                <w:szCs w:val="20"/>
              </w:rPr>
            </w:pPr>
            <w:r w:rsidRPr="00812437">
              <w:rPr>
                <w:rFonts w:asciiTheme="minorHAnsi" w:hAnsiTheme="minorHAnsi" w:cstheme="minorHAnsi"/>
                <w:color w:val="000000"/>
                <w:sz w:val="20"/>
                <w:szCs w:val="20"/>
              </w:rPr>
              <w:t>LD50 rat</w:t>
            </w:r>
            <w:r w:rsidRPr="00812437">
              <w:rPr>
                <w:rFonts w:asciiTheme="minorHAnsi" w:hAnsiTheme="minorHAnsi" w:cstheme="minorHAnsi"/>
                <w:color w:val="C1C1C1"/>
                <w:sz w:val="20"/>
                <w:szCs w:val="20"/>
              </w:rPr>
              <w:t xml:space="preserve">: </w:t>
            </w:r>
            <w:r w:rsidR="00D62A38" w:rsidRPr="00812437">
              <w:rPr>
                <w:rFonts w:asciiTheme="minorHAnsi" w:hAnsiTheme="minorHAnsi" w:cstheme="minorHAnsi"/>
                <w:sz w:val="20"/>
                <w:szCs w:val="20"/>
              </w:rPr>
              <w:t>&gt; 2,000 mg/kg</w:t>
            </w:r>
          </w:p>
        </w:tc>
      </w:tr>
      <w:tr w:rsidR="00BC6713" w:rsidRPr="00206B03" w14:paraId="41E14C48" w14:textId="77777777" w:rsidTr="0009149A">
        <w:tc>
          <w:tcPr>
            <w:tcW w:w="2942" w:type="dxa"/>
          </w:tcPr>
          <w:p w14:paraId="372CD64C" w14:textId="77777777" w:rsidR="00BC6713" w:rsidRPr="00812437" w:rsidRDefault="00BC6713" w:rsidP="00F4005E">
            <w:pPr>
              <w:autoSpaceDE w:val="0"/>
              <w:autoSpaceDN w:val="0"/>
              <w:adjustRightInd w:val="0"/>
              <w:rPr>
                <w:rFonts w:asciiTheme="minorHAnsi" w:hAnsiTheme="minorHAnsi" w:cstheme="minorHAnsi"/>
                <w:b/>
                <w:sz w:val="20"/>
                <w:szCs w:val="20"/>
              </w:rPr>
            </w:pPr>
          </w:p>
        </w:tc>
        <w:tc>
          <w:tcPr>
            <w:tcW w:w="2828" w:type="dxa"/>
          </w:tcPr>
          <w:p w14:paraId="4E25E8DE" w14:textId="77777777" w:rsidR="00BC6713" w:rsidRPr="00812437" w:rsidRDefault="00BC6713" w:rsidP="00F4005E">
            <w:pPr>
              <w:autoSpaceDE w:val="0"/>
              <w:autoSpaceDN w:val="0"/>
              <w:adjustRightInd w:val="0"/>
              <w:rPr>
                <w:rFonts w:asciiTheme="minorHAnsi" w:hAnsiTheme="minorHAnsi" w:cstheme="minorHAnsi"/>
                <w:color w:val="000000"/>
                <w:sz w:val="20"/>
                <w:szCs w:val="20"/>
              </w:rPr>
            </w:pPr>
          </w:p>
        </w:tc>
        <w:tc>
          <w:tcPr>
            <w:tcW w:w="3472" w:type="dxa"/>
          </w:tcPr>
          <w:p w14:paraId="1F635C86" w14:textId="77777777" w:rsidR="00BC6713" w:rsidRDefault="00BC6713" w:rsidP="00812437">
            <w:pPr>
              <w:autoSpaceDE w:val="0"/>
              <w:autoSpaceDN w:val="0"/>
              <w:adjustRightInd w:val="0"/>
              <w:rPr>
                <w:rFonts w:asciiTheme="minorHAnsi" w:hAnsiTheme="minorHAnsi" w:cstheme="minorHAnsi"/>
                <w:color w:val="000000"/>
                <w:sz w:val="20"/>
                <w:szCs w:val="20"/>
              </w:rPr>
            </w:pPr>
          </w:p>
        </w:tc>
      </w:tr>
      <w:tr w:rsidR="00C84603" w:rsidRPr="00206B03" w14:paraId="69C22D00" w14:textId="77777777" w:rsidTr="0009149A">
        <w:trPr>
          <w:trHeight w:val="1111"/>
        </w:trPr>
        <w:tc>
          <w:tcPr>
            <w:tcW w:w="2942" w:type="dxa"/>
          </w:tcPr>
          <w:p w14:paraId="490832A3" w14:textId="33FB254E" w:rsidR="00C84603" w:rsidRDefault="00C84603" w:rsidP="00BC4D76">
            <w:pPr>
              <w:rPr>
                <w:rFonts w:asciiTheme="minorHAnsi" w:hAnsiTheme="minorHAnsi" w:cstheme="minorHAnsi"/>
                <w:sz w:val="20"/>
                <w:szCs w:val="20"/>
              </w:rPr>
            </w:pPr>
            <w:r w:rsidRPr="00206B03">
              <w:rPr>
                <w:rFonts w:asciiTheme="minorHAnsi" w:hAnsiTheme="minorHAnsi" w:cstheme="minorHAnsi"/>
                <w:b/>
                <w:sz w:val="20"/>
                <w:szCs w:val="20"/>
              </w:rPr>
              <w:t>Skin Contact:</w:t>
            </w:r>
            <w:r>
              <w:t xml:space="preserve">      </w:t>
            </w:r>
          </w:p>
          <w:p w14:paraId="53122845" w14:textId="4F5D5953" w:rsidR="00C84603" w:rsidRPr="006F6688" w:rsidRDefault="00C84603" w:rsidP="00BC4D76">
            <w:pPr>
              <w:rPr>
                <w:rFonts w:asciiTheme="minorHAnsi" w:hAnsiTheme="minorHAnsi" w:cstheme="minorHAnsi"/>
                <w:sz w:val="20"/>
                <w:szCs w:val="20"/>
              </w:rPr>
            </w:pPr>
          </w:p>
        </w:tc>
        <w:tc>
          <w:tcPr>
            <w:tcW w:w="2828" w:type="dxa"/>
          </w:tcPr>
          <w:p w14:paraId="5746D5D1" w14:textId="41A3A06B" w:rsidR="00C84603" w:rsidRPr="00812437" w:rsidRDefault="00F4005E" w:rsidP="00F4005E">
            <w:pPr>
              <w:rPr>
                <w:rFonts w:asciiTheme="minorHAnsi" w:hAnsiTheme="minorHAnsi" w:cstheme="minorHAnsi"/>
                <w:sz w:val="20"/>
                <w:szCs w:val="20"/>
              </w:rPr>
            </w:pPr>
            <w:r w:rsidRPr="00D43E0F">
              <w:rPr>
                <w:rFonts w:asciiTheme="minorHAnsi" w:hAnsiTheme="minorHAnsi" w:cstheme="minorHAnsi"/>
                <w:sz w:val="20"/>
                <w:szCs w:val="20"/>
              </w:rPr>
              <w:t>Acute dermal toxicity:</w:t>
            </w:r>
          </w:p>
        </w:tc>
        <w:tc>
          <w:tcPr>
            <w:tcW w:w="3472" w:type="dxa"/>
          </w:tcPr>
          <w:p w14:paraId="619F23A4" w14:textId="5AC71C15" w:rsidR="00C84603" w:rsidRPr="00812437" w:rsidRDefault="00D62A38" w:rsidP="00812437">
            <w:pPr>
              <w:jc w:val="both"/>
              <w:rPr>
                <w:rFonts w:asciiTheme="minorHAnsi" w:hAnsiTheme="minorHAnsi" w:cstheme="minorHAnsi"/>
                <w:sz w:val="20"/>
                <w:szCs w:val="20"/>
              </w:rPr>
            </w:pPr>
            <w:r>
              <w:rPr>
                <w:rFonts w:asciiTheme="minorHAnsi" w:hAnsiTheme="minorHAnsi" w:cstheme="minorHAnsi"/>
                <w:sz w:val="20"/>
                <w:szCs w:val="20"/>
              </w:rPr>
              <w:t>E</w:t>
            </w:r>
            <w:r w:rsidR="00C84603" w:rsidRPr="00812437">
              <w:rPr>
                <w:rFonts w:asciiTheme="minorHAnsi" w:hAnsiTheme="minorHAnsi" w:cstheme="minorHAnsi"/>
                <w:sz w:val="20"/>
                <w:szCs w:val="20"/>
              </w:rPr>
              <w:t>thanol</w:t>
            </w:r>
          </w:p>
          <w:p w14:paraId="31273E58" w14:textId="610F0F2D" w:rsidR="00C84603" w:rsidRPr="00812437" w:rsidRDefault="00C84603" w:rsidP="00812437">
            <w:pPr>
              <w:jc w:val="both"/>
              <w:rPr>
                <w:rFonts w:asciiTheme="minorHAnsi" w:hAnsiTheme="minorHAnsi" w:cstheme="minorHAnsi"/>
                <w:sz w:val="20"/>
                <w:szCs w:val="20"/>
              </w:rPr>
            </w:pPr>
            <w:r w:rsidRPr="00812437">
              <w:rPr>
                <w:rFonts w:asciiTheme="minorHAnsi" w:hAnsiTheme="minorHAnsi" w:cstheme="minorHAnsi"/>
                <w:sz w:val="20"/>
                <w:szCs w:val="20"/>
              </w:rPr>
              <w:t xml:space="preserve">LD50 rabbit: </w:t>
            </w:r>
            <w:r w:rsidR="00443541" w:rsidRPr="00812437">
              <w:rPr>
                <w:rFonts w:asciiTheme="minorHAnsi" w:hAnsiTheme="minorHAnsi" w:cstheme="minorHAnsi"/>
                <w:sz w:val="20"/>
                <w:szCs w:val="20"/>
              </w:rPr>
              <w:t>&gt; 2,000 mg/kg</w:t>
            </w:r>
          </w:p>
          <w:p w14:paraId="498F81CC" w14:textId="77777777" w:rsidR="00C84603" w:rsidRPr="00812437" w:rsidRDefault="00C84603" w:rsidP="00812437">
            <w:pPr>
              <w:jc w:val="both"/>
              <w:rPr>
                <w:rFonts w:asciiTheme="minorHAnsi" w:hAnsiTheme="minorHAnsi" w:cstheme="minorHAnsi"/>
                <w:sz w:val="20"/>
                <w:szCs w:val="20"/>
              </w:rPr>
            </w:pPr>
            <w:r w:rsidRPr="00812437">
              <w:rPr>
                <w:rFonts w:asciiTheme="minorHAnsi" w:hAnsiTheme="minorHAnsi" w:cstheme="minorHAnsi"/>
                <w:sz w:val="20"/>
                <w:szCs w:val="20"/>
              </w:rPr>
              <w:t>Chlorhexidine gluconate</w:t>
            </w:r>
          </w:p>
          <w:p w14:paraId="5F9ECA42" w14:textId="6D5AAD2D" w:rsidR="00C84603" w:rsidRPr="00206B03" w:rsidRDefault="00C84603" w:rsidP="00BC6713">
            <w:pPr>
              <w:jc w:val="both"/>
              <w:rPr>
                <w:rFonts w:asciiTheme="minorHAnsi" w:hAnsiTheme="minorHAnsi" w:cstheme="minorHAnsi"/>
                <w:sz w:val="20"/>
                <w:szCs w:val="20"/>
              </w:rPr>
            </w:pPr>
            <w:r w:rsidRPr="00812437">
              <w:rPr>
                <w:rFonts w:asciiTheme="minorHAnsi" w:hAnsiTheme="minorHAnsi" w:cstheme="minorHAnsi"/>
                <w:sz w:val="20"/>
                <w:szCs w:val="20"/>
              </w:rPr>
              <w:t xml:space="preserve">LD50 rat: &gt; </w:t>
            </w:r>
            <w:r w:rsidR="00443541">
              <w:rPr>
                <w:rFonts w:asciiTheme="minorHAnsi" w:hAnsiTheme="minorHAnsi" w:cstheme="minorHAnsi"/>
                <w:sz w:val="20"/>
                <w:szCs w:val="20"/>
              </w:rPr>
              <w:t>5</w:t>
            </w:r>
            <w:r w:rsidRPr="00812437">
              <w:rPr>
                <w:rFonts w:asciiTheme="minorHAnsi" w:hAnsiTheme="minorHAnsi" w:cstheme="minorHAnsi"/>
                <w:sz w:val="20"/>
                <w:szCs w:val="20"/>
              </w:rPr>
              <w:t>,000 mg/kg</w:t>
            </w:r>
          </w:p>
        </w:tc>
      </w:tr>
      <w:tr w:rsidR="00F4005E" w:rsidRPr="00206B03" w14:paraId="0711F05B" w14:textId="77777777" w:rsidTr="0009149A">
        <w:tc>
          <w:tcPr>
            <w:tcW w:w="2942" w:type="dxa"/>
          </w:tcPr>
          <w:p w14:paraId="1BEE622C" w14:textId="77777777" w:rsidR="00F4005E" w:rsidRPr="00206B03" w:rsidRDefault="00F4005E" w:rsidP="00BC4D76">
            <w:pPr>
              <w:rPr>
                <w:rFonts w:asciiTheme="minorHAnsi" w:hAnsiTheme="minorHAnsi" w:cstheme="minorHAnsi"/>
                <w:b/>
                <w:sz w:val="20"/>
                <w:szCs w:val="20"/>
              </w:rPr>
            </w:pPr>
          </w:p>
        </w:tc>
        <w:tc>
          <w:tcPr>
            <w:tcW w:w="2828" w:type="dxa"/>
          </w:tcPr>
          <w:p w14:paraId="233903BC" w14:textId="664EF8EA" w:rsidR="00F4005E" w:rsidRPr="00D43E0F" w:rsidRDefault="00F4005E" w:rsidP="00F4005E">
            <w:pPr>
              <w:rPr>
                <w:rFonts w:asciiTheme="minorHAnsi" w:hAnsiTheme="minorHAnsi" w:cstheme="minorHAnsi"/>
                <w:sz w:val="20"/>
                <w:szCs w:val="20"/>
              </w:rPr>
            </w:pPr>
            <w:r w:rsidRPr="006F6688">
              <w:rPr>
                <w:rFonts w:asciiTheme="minorHAnsi" w:hAnsiTheme="minorHAnsi" w:cstheme="minorHAnsi"/>
                <w:sz w:val="20"/>
                <w:szCs w:val="20"/>
              </w:rPr>
              <w:t>Skin corrosion/irritation</w:t>
            </w:r>
            <w:r>
              <w:rPr>
                <w:rFonts w:asciiTheme="minorHAnsi" w:hAnsiTheme="minorHAnsi" w:cstheme="minorHAnsi"/>
                <w:sz w:val="20"/>
                <w:szCs w:val="20"/>
              </w:rPr>
              <w:t>:</w:t>
            </w:r>
          </w:p>
        </w:tc>
        <w:tc>
          <w:tcPr>
            <w:tcW w:w="3472" w:type="dxa"/>
          </w:tcPr>
          <w:p w14:paraId="736ADAAD" w14:textId="77777777" w:rsidR="00F4005E" w:rsidRPr="006F6688" w:rsidRDefault="00F4005E" w:rsidP="00F4005E">
            <w:pPr>
              <w:jc w:val="both"/>
              <w:rPr>
                <w:rFonts w:asciiTheme="minorHAnsi" w:hAnsiTheme="minorHAnsi" w:cstheme="minorHAnsi"/>
                <w:sz w:val="20"/>
                <w:szCs w:val="20"/>
              </w:rPr>
            </w:pPr>
            <w:r w:rsidRPr="006F6688">
              <w:rPr>
                <w:rFonts w:asciiTheme="minorHAnsi" w:hAnsiTheme="minorHAnsi" w:cstheme="minorHAnsi"/>
                <w:sz w:val="20"/>
                <w:szCs w:val="20"/>
              </w:rPr>
              <w:t>Result: No skin irritation - 24 h</w:t>
            </w:r>
          </w:p>
          <w:p w14:paraId="5D50FD4A" w14:textId="65541588" w:rsidR="00F4005E" w:rsidRPr="00812437" w:rsidRDefault="00F4005E" w:rsidP="00F4005E">
            <w:pPr>
              <w:jc w:val="both"/>
              <w:rPr>
                <w:rFonts w:asciiTheme="minorHAnsi" w:hAnsiTheme="minorHAnsi" w:cstheme="minorHAnsi"/>
                <w:sz w:val="20"/>
                <w:szCs w:val="20"/>
              </w:rPr>
            </w:pPr>
            <w:r w:rsidRPr="006F6688">
              <w:rPr>
                <w:rFonts w:asciiTheme="minorHAnsi" w:hAnsiTheme="minorHAnsi" w:cstheme="minorHAnsi"/>
                <w:sz w:val="20"/>
                <w:szCs w:val="20"/>
              </w:rPr>
              <w:t>(OECD Test Guideline 404)</w:t>
            </w:r>
          </w:p>
        </w:tc>
      </w:tr>
      <w:tr w:rsidR="00BC6713" w:rsidRPr="00206B03" w14:paraId="79E884C7" w14:textId="77777777" w:rsidTr="0009149A">
        <w:tc>
          <w:tcPr>
            <w:tcW w:w="2942" w:type="dxa"/>
          </w:tcPr>
          <w:p w14:paraId="52D76881" w14:textId="77777777" w:rsidR="00BC6713" w:rsidRPr="00206B03" w:rsidRDefault="00BC6713" w:rsidP="00BC4D76">
            <w:pPr>
              <w:rPr>
                <w:rFonts w:asciiTheme="minorHAnsi" w:hAnsiTheme="minorHAnsi" w:cstheme="minorHAnsi"/>
                <w:b/>
                <w:sz w:val="20"/>
                <w:szCs w:val="20"/>
              </w:rPr>
            </w:pPr>
          </w:p>
        </w:tc>
        <w:tc>
          <w:tcPr>
            <w:tcW w:w="2828" w:type="dxa"/>
          </w:tcPr>
          <w:p w14:paraId="2CD0F7AE" w14:textId="77777777" w:rsidR="00BC6713" w:rsidRPr="006F6688" w:rsidRDefault="00BC6713" w:rsidP="00F4005E">
            <w:pPr>
              <w:rPr>
                <w:rFonts w:asciiTheme="minorHAnsi" w:hAnsiTheme="minorHAnsi" w:cstheme="minorHAnsi"/>
                <w:sz w:val="20"/>
                <w:szCs w:val="20"/>
              </w:rPr>
            </w:pPr>
          </w:p>
        </w:tc>
        <w:tc>
          <w:tcPr>
            <w:tcW w:w="3472" w:type="dxa"/>
          </w:tcPr>
          <w:p w14:paraId="67BA8761" w14:textId="77777777" w:rsidR="00BC6713" w:rsidRPr="006F6688" w:rsidRDefault="00BC6713" w:rsidP="00F4005E">
            <w:pPr>
              <w:jc w:val="both"/>
              <w:rPr>
                <w:rFonts w:asciiTheme="minorHAnsi" w:hAnsiTheme="minorHAnsi" w:cstheme="minorHAnsi"/>
                <w:sz w:val="20"/>
                <w:szCs w:val="20"/>
              </w:rPr>
            </w:pPr>
          </w:p>
        </w:tc>
      </w:tr>
      <w:tr w:rsidR="00C84603" w:rsidRPr="00206B03" w14:paraId="598D465E" w14:textId="77777777" w:rsidTr="0009149A">
        <w:tc>
          <w:tcPr>
            <w:tcW w:w="2942" w:type="dxa"/>
          </w:tcPr>
          <w:p w14:paraId="59454FD6" w14:textId="1D6E3DC9" w:rsidR="00C84603" w:rsidRPr="00206B03" w:rsidRDefault="00C84603" w:rsidP="00BC4D76">
            <w:pPr>
              <w:rPr>
                <w:rFonts w:asciiTheme="minorHAnsi" w:hAnsiTheme="minorHAnsi" w:cstheme="minorHAnsi"/>
                <w:b/>
                <w:sz w:val="20"/>
                <w:szCs w:val="20"/>
              </w:rPr>
            </w:pPr>
            <w:r w:rsidRPr="00206B03">
              <w:rPr>
                <w:rFonts w:asciiTheme="minorHAnsi" w:hAnsiTheme="minorHAnsi" w:cstheme="minorHAnsi"/>
                <w:b/>
                <w:sz w:val="20"/>
                <w:szCs w:val="20"/>
              </w:rPr>
              <w:t>Eye Contact:</w:t>
            </w:r>
            <w:r>
              <w:rPr>
                <w:rFonts w:asciiTheme="minorHAnsi" w:hAnsiTheme="minorHAnsi" w:cstheme="minorHAnsi"/>
                <w:b/>
                <w:sz w:val="20"/>
                <w:szCs w:val="20"/>
              </w:rPr>
              <w:t xml:space="preserve">  </w:t>
            </w:r>
            <w:r w:rsidRPr="006F6688">
              <w:rPr>
                <w:rFonts w:asciiTheme="minorHAnsi" w:hAnsiTheme="minorHAnsi" w:cstheme="minorHAnsi"/>
                <w:sz w:val="20"/>
                <w:szCs w:val="20"/>
              </w:rPr>
              <w:t>Irritation/Damage</w:t>
            </w:r>
          </w:p>
        </w:tc>
        <w:tc>
          <w:tcPr>
            <w:tcW w:w="2828" w:type="dxa"/>
          </w:tcPr>
          <w:p w14:paraId="4664A224" w14:textId="77777777" w:rsidR="00C84603" w:rsidRDefault="00C84603" w:rsidP="006F6688">
            <w:pPr>
              <w:jc w:val="both"/>
              <w:rPr>
                <w:rFonts w:asciiTheme="minorHAnsi" w:hAnsiTheme="minorHAnsi" w:cstheme="minorHAnsi"/>
                <w:sz w:val="20"/>
                <w:szCs w:val="20"/>
              </w:rPr>
            </w:pPr>
          </w:p>
        </w:tc>
        <w:tc>
          <w:tcPr>
            <w:tcW w:w="3472" w:type="dxa"/>
          </w:tcPr>
          <w:p w14:paraId="7745144B" w14:textId="538592FC" w:rsidR="00C84603" w:rsidRDefault="00C84603" w:rsidP="006F6688">
            <w:pPr>
              <w:jc w:val="both"/>
              <w:rPr>
                <w:rFonts w:asciiTheme="minorHAnsi" w:hAnsiTheme="minorHAnsi" w:cstheme="minorHAnsi"/>
                <w:sz w:val="20"/>
                <w:szCs w:val="20"/>
              </w:rPr>
            </w:pPr>
            <w:r>
              <w:rPr>
                <w:rFonts w:asciiTheme="minorHAnsi" w:hAnsiTheme="minorHAnsi" w:cstheme="minorHAnsi"/>
                <w:sz w:val="20"/>
                <w:szCs w:val="20"/>
              </w:rPr>
              <w:t>ethanol</w:t>
            </w:r>
          </w:p>
          <w:p w14:paraId="0C35BF18" w14:textId="29450BFB" w:rsidR="00C84603" w:rsidRPr="006F6688" w:rsidRDefault="00C84603" w:rsidP="006F6688">
            <w:pPr>
              <w:jc w:val="both"/>
              <w:rPr>
                <w:rFonts w:asciiTheme="minorHAnsi" w:hAnsiTheme="minorHAnsi" w:cstheme="minorHAnsi"/>
                <w:sz w:val="20"/>
                <w:szCs w:val="20"/>
              </w:rPr>
            </w:pPr>
            <w:r w:rsidRPr="006F6688">
              <w:rPr>
                <w:rFonts w:asciiTheme="minorHAnsi" w:hAnsiTheme="minorHAnsi" w:cstheme="minorHAnsi"/>
                <w:sz w:val="20"/>
                <w:szCs w:val="20"/>
              </w:rPr>
              <w:t>Rabbit</w:t>
            </w:r>
          </w:p>
          <w:p w14:paraId="04F0A36F" w14:textId="77777777" w:rsidR="00C84603" w:rsidRPr="006F6688" w:rsidRDefault="00C84603" w:rsidP="006F6688">
            <w:pPr>
              <w:jc w:val="both"/>
              <w:rPr>
                <w:rFonts w:asciiTheme="minorHAnsi" w:hAnsiTheme="minorHAnsi" w:cstheme="minorHAnsi"/>
                <w:sz w:val="20"/>
                <w:szCs w:val="20"/>
              </w:rPr>
            </w:pPr>
            <w:r w:rsidRPr="006F6688">
              <w:rPr>
                <w:rFonts w:asciiTheme="minorHAnsi" w:hAnsiTheme="minorHAnsi" w:cstheme="minorHAnsi"/>
                <w:sz w:val="20"/>
                <w:szCs w:val="20"/>
              </w:rPr>
              <w:t>Result: Causes serious eye irritation.</w:t>
            </w:r>
          </w:p>
          <w:p w14:paraId="6467C99D" w14:textId="1EBA9724" w:rsidR="00C84603" w:rsidRPr="00206B03" w:rsidRDefault="00C84603" w:rsidP="006F6688">
            <w:pPr>
              <w:jc w:val="both"/>
              <w:rPr>
                <w:rFonts w:asciiTheme="minorHAnsi" w:hAnsiTheme="minorHAnsi" w:cstheme="minorHAnsi"/>
                <w:sz w:val="20"/>
                <w:szCs w:val="20"/>
              </w:rPr>
            </w:pPr>
            <w:r w:rsidRPr="006F6688">
              <w:rPr>
                <w:rFonts w:asciiTheme="minorHAnsi" w:hAnsiTheme="minorHAnsi" w:cstheme="minorHAnsi"/>
                <w:sz w:val="20"/>
                <w:szCs w:val="20"/>
              </w:rPr>
              <w:t>(OECD Test Guideline 405)</w:t>
            </w:r>
          </w:p>
          <w:p w14:paraId="5314A1BA" w14:textId="270D2F9D" w:rsidR="00C84603" w:rsidRPr="00206B03" w:rsidRDefault="00C84603" w:rsidP="00DB36DC">
            <w:pPr>
              <w:jc w:val="both"/>
              <w:rPr>
                <w:rFonts w:asciiTheme="minorHAnsi" w:hAnsiTheme="minorHAnsi" w:cstheme="minorHAnsi"/>
                <w:sz w:val="20"/>
                <w:szCs w:val="20"/>
              </w:rPr>
            </w:pPr>
          </w:p>
        </w:tc>
      </w:tr>
      <w:tr w:rsidR="00C84603" w:rsidRPr="00206B03" w14:paraId="41A45369" w14:textId="77777777" w:rsidTr="0009149A">
        <w:trPr>
          <w:trHeight w:val="782"/>
        </w:trPr>
        <w:tc>
          <w:tcPr>
            <w:tcW w:w="2942" w:type="dxa"/>
          </w:tcPr>
          <w:p w14:paraId="2F7EE0AB" w14:textId="77777777" w:rsidR="00C84603" w:rsidRDefault="00C84603" w:rsidP="00BC4D76">
            <w:pPr>
              <w:rPr>
                <w:rFonts w:asciiTheme="minorHAnsi" w:hAnsiTheme="minorHAnsi" w:cstheme="minorHAnsi"/>
                <w:sz w:val="20"/>
                <w:szCs w:val="20"/>
              </w:rPr>
            </w:pPr>
            <w:r w:rsidRPr="00D43E0F">
              <w:rPr>
                <w:rFonts w:asciiTheme="minorHAnsi" w:hAnsiTheme="minorHAnsi" w:cstheme="minorHAnsi"/>
                <w:sz w:val="20"/>
                <w:szCs w:val="20"/>
              </w:rPr>
              <w:t>Respiratory or skin sensitization</w:t>
            </w:r>
          </w:p>
          <w:p w14:paraId="759505A8" w14:textId="77777777" w:rsidR="00C84603" w:rsidRPr="00D43E0F" w:rsidRDefault="00C84603" w:rsidP="00D43E0F">
            <w:pPr>
              <w:rPr>
                <w:rFonts w:asciiTheme="minorHAnsi" w:hAnsiTheme="minorHAnsi" w:cstheme="minorHAnsi"/>
                <w:sz w:val="20"/>
                <w:szCs w:val="20"/>
              </w:rPr>
            </w:pPr>
            <w:r w:rsidRPr="00D43E0F">
              <w:rPr>
                <w:rFonts w:asciiTheme="minorHAnsi" w:hAnsiTheme="minorHAnsi" w:cstheme="minorHAnsi"/>
                <w:sz w:val="20"/>
                <w:szCs w:val="20"/>
              </w:rPr>
              <w:t>Germ cell mutagenicity</w:t>
            </w:r>
          </w:p>
          <w:p w14:paraId="33B8DC87" w14:textId="77777777" w:rsidR="00C84603" w:rsidRPr="00D43E0F" w:rsidRDefault="00C84603" w:rsidP="00D43E0F">
            <w:pPr>
              <w:rPr>
                <w:rFonts w:asciiTheme="minorHAnsi" w:hAnsiTheme="minorHAnsi" w:cstheme="minorHAnsi"/>
                <w:sz w:val="20"/>
                <w:szCs w:val="20"/>
              </w:rPr>
            </w:pPr>
            <w:r w:rsidRPr="00D43E0F">
              <w:rPr>
                <w:rFonts w:asciiTheme="minorHAnsi" w:hAnsiTheme="minorHAnsi" w:cstheme="minorHAnsi"/>
                <w:sz w:val="20"/>
                <w:szCs w:val="20"/>
              </w:rPr>
              <w:t>Carcinogenicity</w:t>
            </w:r>
          </w:p>
          <w:p w14:paraId="19937196" w14:textId="21350828" w:rsidR="00C84603" w:rsidRDefault="00C84603" w:rsidP="00D43E0F">
            <w:pPr>
              <w:rPr>
                <w:rFonts w:asciiTheme="minorHAnsi" w:hAnsiTheme="minorHAnsi" w:cstheme="minorHAnsi"/>
                <w:sz w:val="20"/>
                <w:szCs w:val="20"/>
              </w:rPr>
            </w:pPr>
            <w:r>
              <w:rPr>
                <w:rFonts w:asciiTheme="minorHAnsi" w:hAnsiTheme="minorHAnsi" w:cstheme="minorHAnsi"/>
                <w:sz w:val="20"/>
                <w:szCs w:val="20"/>
              </w:rPr>
              <w:t xml:space="preserve"> </w:t>
            </w:r>
          </w:p>
          <w:p w14:paraId="0A86A733" w14:textId="77777777" w:rsidR="00C84603" w:rsidRDefault="00C84603" w:rsidP="00D43E0F">
            <w:pPr>
              <w:rPr>
                <w:rFonts w:asciiTheme="minorHAnsi" w:hAnsiTheme="minorHAnsi" w:cstheme="minorHAnsi"/>
                <w:sz w:val="20"/>
                <w:szCs w:val="20"/>
              </w:rPr>
            </w:pPr>
          </w:p>
          <w:p w14:paraId="6AC8F9A2" w14:textId="77777777" w:rsidR="00C84603" w:rsidRPr="00D43E0F" w:rsidRDefault="00C84603" w:rsidP="00D43E0F">
            <w:pPr>
              <w:rPr>
                <w:rFonts w:asciiTheme="minorHAnsi" w:hAnsiTheme="minorHAnsi" w:cstheme="minorHAnsi"/>
                <w:sz w:val="20"/>
                <w:szCs w:val="20"/>
              </w:rPr>
            </w:pPr>
          </w:p>
          <w:p w14:paraId="48794DDA" w14:textId="77777777" w:rsidR="00C84603" w:rsidRPr="00D43E0F" w:rsidRDefault="00C84603" w:rsidP="00D43E0F">
            <w:pPr>
              <w:rPr>
                <w:rFonts w:asciiTheme="minorHAnsi" w:hAnsiTheme="minorHAnsi" w:cstheme="minorHAnsi"/>
                <w:sz w:val="20"/>
                <w:szCs w:val="20"/>
              </w:rPr>
            </w:pPr>
            <w:r w:rsidRPr="00D43E0F">
              <w:rPr>
                <w:rFonts w:asciiTheme="minorHAnsi" w:hAnsiTheme="minorHAnsi" w:cstheme="minorHAnsi"/>
                <w:sz w:val="20"/>
                <w:szCs w:val="20"/>
              </w:rPr>
              <w:t>Reproductive toxicity</w:t>
            </w:r>
          </w:p>
          <w:p w14:paraId="7024159D" w14:textId="08373A00" w:rsidR="00C84603" w:rsidRPr="00D43E0F" w:rsidRDefault="00C84603" w:rsidP="00D43E0F">
            <w:pPr>
              <w:rPr>
                <w:rFonts w:asciiTheme="minorHAnsi" w:hAnsiTheme="minorHAnsi" w:cstheme="minorHAnsi"/>
                <w:sz w:val="20"/>
                <w:szCs w:val="20"/>
              </w:rPr>
            </w:pPr>
            <w:r w:rsidRPr="00D43E0F">
              <w:rPr>
                <w:rFonts w:asciiTheme="minorHAnsi" w:hAnsiTheme="minorHAnsi" w:cstheme="minorHAnsi"/>
                <w:sz w:val="20"/>
                <w:szCs w:val="20"/>
              </w:rPr>
              <w:t>Specific target o</w:t>
            </w:r>
            <w:r>
              <w:rPr>
                <w:rFonts w:asciiTheme="minorHAnsi" w:hAnsiTheme="minorHAnsi" w:cstheme="minorHAnsi"/>
                <w:sz w:val="20"/>
                <w:szCs w:val="20"/>
              </w:rPr>
              <w:t>rgan toxicity - single exposure</w:t>
            </w:r>
          </w:p>
          <w:p w14:paraId="335E1C06" w14:textId="1E95C6CB" w:rsidR="00C84603" w:rsidRPr="00D43E0F" w:rsidRDefault="00C84603" w:rsidP="00D43E0F">
            <w:pPr>
              <w:rPr>
                <w:rFonts w:asciiTheme="minorHAnsi" w:hAnsiTheme="minorHAnsi" w:cstheme="minorHAnsi"/>
                <w:sz w:val="20"/>
                <w:szCs w:val="20"/>
              </w:rPr>
            </w:pPr>
            <w:r w:rsidRPr="00D43E0F">
              <w:rPr>
                <w:rFonts w:asciiTheme="minorHAnsi" w:hAnsiTheme="minorHAnsi" w:cstheme="minorHAnsi"/>
                <w:sz w:val="20"/>
                <w:szCs w:val="20"/>
              </w:rPr>
              <w:t xml:space="preserve">Acute inhalation toxicity - </w:t>
            </w:r>
          </w:p>
          <w:p w14:paraId="3C65F2EA" w14:textId="77777777" w:rsidR="00C84603" w:rsidRPr="00D43E0F" w:rsidRDefault="00C84603" w:rsidP="00D43E0F">
            <w:pPr>
              <w:rPr>
                <w:rFonts w:asciiTheme="minorHAnsi" w:hAnsiTheme="minorHAnsi" w:cstheme="minorHAnsi"/>
                <w:sz w:val="20"/>
                <w:szCs w:val="20"/>
              </w:rPr>
            </w:pPr>
            <w:r w:rsidRPr="00D43E0F">
              <w:rPr>
                <w:rFonts w:asciiTheme="minorHAnsi" w:hAnsiTheme="minorHAnsi" w:cstheme="minorHAnsi"/>
                <w:sz w:val="20"/>
                <w:szCs w:val="20"/>
              </w:rPr>
              <w:t>Specific target organ toxicity - repeated exposure</w:t>
            </w:r>
          </w:p>
          <w:p w14:paraId="0ADDF34E" w14:textId="08F86BF0" w:rsidR="00C84603" w:rsidRPr="00D43E0F" w:rsidRDefault="00C84603" w:rsidP="006F6688">
            <w:pPr>
              <w:rPr>
                <w:rFonts w:asciiTheme="minorHAnsi" w:hAnsiTheme="minorHAnsi" w:cstheme="minorHAnsi"/>
                <w:b/>
                <w:sz w:val="20"/>
                <w:szCs w:val="20"/>
              </w:rPr>
            </w:pPr>
            <w:r w:rsidRPr="006F6688">
              <w:rPr>
                <w:rFonts w:asciiTheme="minorHAnsi" w:hAnsiTheme="minorHAnsi" w:cstheme="minorHAnsi"/>
                <w:sz w:val="20"/>
                <w:szCs w:val="20"/>
              </w:rPr>
              <w:t>Aspiration hazard</w:t>
            </w:r>
          </w:p>
        </w:tc>
        <w:tc>
          <w:tcPr>
            <w:tcW w:w="2828" w:type="dxa"/>
          </w:tcPr>
          <w:p w14:paraId="150C1C43" w14:textId="77777777" w:rsidR="00C84603" w:rsidRPr="00D43E0F" w:rsidRDefault="00C84603" w:rsidP="0032041F">
            <w:pPr>
              <w:jc w:val="both"/>
              <w:rPr>
                <w:rFonts w:asciiTheme="minorHAnsi" w:hAnsiTheme="minorHAnsi" w:cstheme="minorHAnsi"/>
                <w:sz w:val="20"/>
                <w:szCs w:val="20"/>
              </w:rPr>
            </w:pPr>
          </w:p>
        </w:tc>
        <w:tc>
          <w:tcPr>
            <w:tcW w:w="3472" w:type="dxa"/>
          </w:tcPr>
          <w:p w14:paraId="56312D06" w14:textId="1DAD1BB1" w:rsidR="00C84603" w:rsidRDefault="00C84603" w:rsidP="0032041F">
            <w:pPr>
              <w:jc w:val="both"/>
              <w:rPr>
                <w:rFonts w:asciiTheme="minorHAnsi" w:hAnsiTheme="minorHAnsi" w:cstheme="minorHAnsi"/>
                <w:sz w:val="20"/>
                <w:szCs w:val="20"/>
              </w:rPr>
            </w:pPr>
            <w:r w:rsidRPr="00D43E0F">
              <w:rPr>
                <w:rFonts w:asciiTheme="minorHAnsi" w:hAnsiTheme="minorHAnsi" w:cstheme="minorHAnsi"/>
                <w:sz w:val="20"/>
                <w:szCs w:val="20"/>
              </w:rPr>
              <w:t>No data available</w:t>
            </w:r>
          </w:p>
          <w:p w14:paraId="668F78E2" w14:textId="77777777" w:rsidR="00C84603" w:rsidRDefault="00C84603" w:rsidP="0032041F">
            <w:pPr>
              <w:jc w:val="both"/>
              <w:rPr>
                <w:rFonts w:asciiTheme="minorHAnsi" w:hAnsiTheme="minorHAnsi" w:cstheme="minorHAnsi"/>
                <w:sz w:val="20"/>
                <w:szCs w:val="20"/>
              </w:rPr>
            </w:pPr>
            <w:r w:rsidRPr="00D43E0F">
              <w:rPr>
                <w:rFonts w:asciiTheme="minorHAnsi" w:hAnsiTheme="minorHAnsi" w:cstheme="minorHAnsi"/>
                <w:sz w:val="20"/>
                <w:szCs w:val="20"/>
              </w:rPr>
              <w:t>No data available</w:t>
            </w:r>
          </w:p>
          <w:p w14:paraId="4CB41DD4" w14:textId="676B168F" w:rsidR="00C84603" w:rsidRDefault="00C84603" w:rsidP="00D43E0F">
            <w:pPr>
              <w:jc w:val="both"/>
              <w:rPr>
                <w:rFonts w:asciiTheme="minorHAnsi" w:hAnsiTheme="minorHAnsi" w:cstheme="minorHAnsi"/>
                <w:sz w:val="20"/>
                <w:szCs w:val="20"/>
              </w:rPr>
            </w:pPr>
            <w:r w:rsidRPr="00D43E0F">
              <w:rPr>
                <w:rFonts w:asciiTheme="minorHAnsi" w:hAnsiTheme="minorHAnsi" w:cstheme="minorHAnsi"/>
                <w:sz w:val="20"/>
                <w:szCs w:val="20"/>
              </w:rPr>
              <w:t>IARC: No ingredient of this product presents at levels g</w:t>
            </w:r>
            <w:r>
              <w:rPr>
                <w:rFonts w:asciiTheme="minorHAnsi" w:hAnsiTheme="minorHAnsi" w:cstheme="minorHAnsi"/>
                <w:sz w:val="20"/>
                <w:szCs w:val="20"/>
              </w:rPr>
              <w:t xml:space="preserve">reater than or equal to 0.1% is </w:t>
            </w:r>
            <w:r w:rsidRPr="00D43E0F">
              <w:rPr>
                <w:rFonts w:asciiTheme="minorHAnsi" w:hAnsiTheme="minorHAnsi" w:cstheme="minorHAnsi"/>
                <w:sz w:val="20"/>
                <w:szCs w:val="20"/>
              </w:rPr>
              <w:t xml:space="preserve">identified as probable, </w:t>
            </w:r>
            <w:r w:rsidRPr="00D43E0F">
              <w:rPr>
                <w:rFonts w:asciiTheme="minorHAnsi" w:hAnsiTheme="minorHAnsi" w:cstheme="minorHAnsi"/>
                <w:sz w:val="20"/>
                <w:szCs w:val="20"/>
              </w:rPr>
              <w:lastRenderedPageBreak/>
              <w:t>possible or confirmed human carcinogen by IARC.</w:t>
            </w:r>
          </w:p>
          <w:p w14:paraId="34E92768" w14:textId="77777777" w:rsidR="00C84603" w:rsidRDefault="00C84603" w:rsidP="00D43E0F">
            <w:pPr>
              <w:jc w:val="both"/>
              <w:rPr>
                <w:rFonts w:asciiTheme="minorHAnsi" w:hAnsiTheme="minorHAnsi" w:cstheme="minorHAnsi"/>
                <w:sz w:val="20"/>
                <w:szCs w:val="20"/>
              </w:rPr>
            </w:pPr>
          </w:p>
          <w:p w14:paraId="13ED84FD" w14:textId="77777777" w:rsidR="00C84603" w:rsidRDefault="00C84603" w:rsidP="00D43E0F">
            <w:pPr>
              <w:jc w:val="both"/>
              <w:rPr>
                <w:rFonts w:asciiTheme="minorHAnsi" w:hAnsiTheme="minorHAnsi" w:cstheme="minorHAnsi"/>
                <w:sz w:val="20"/>
                <w:szCs w:val="20"/>
              </w:rPr>
            </w:pPr>
            <w:r w:rsidRPr="00D43E0F">
              <w:rPr>
                <w:rFonts w:asciiTheme="minorHAnsi" w:hAnsiTheme="minorHAnsi" w:cstheme="minorHAnsi"/>
                <w:sz w:val="20"/>
                <w:szCs w:val="20"/>
              </w:rPr>
              <w:t>No data available</w:t>
            </w:r>
          </w:p>
          <w:p w14:paraId="72F8116A" w14:textId="77777777" w:rsidR="00C84603" w:rsidRDefault="00C84603" w:rsidP="00D43E0F">
            <w:pPr>
              <w:jc w:val="both"/>
              <w:rPr>
                <w:rFonts w:asciiTheme="minorHAnsi" w:hAnsiTheme="minorHAnsi" w:cstheme="minorHAnsi"/>
                <w:sz w:val="20"/>
                <w:szCs w:val="20"/>
              </w:rPr>
            </w:pPr>
            <w:r w:rsidRPr="00D43E0F">
              <w:rPr>
                <w:rFonts w:asciiTheme="minorHAnsi" w:hAnsiTheme="minorHAnsi" w:cstheme="minorHAnsi"/>
                <w:sz w:val="20"/>
                <w:szCs w:val="20"/>
              </w:rPr>
              <w:t>No data available</w:t>
            </w:r>
          </w:p>
          <w:p w14:paraId="054DCA50" w14:textId="77777777" w:rsidR="00C84603" w:rsidRDefault="00C84603" w:rsidP="00D43E0F">
            <w:pPr>
              <w:jc w:val="both"/>
              <w:rPr>
                <w:rFonts w:asciiTheme="minorHAnsi" w:hAnsiTheme="minorHAnsi" w:cstheme="minorHAnsi"/>
                <w:sz w:val="20"/>
                <w:szCs w:val="20"/>
              </w:rPr>
            </w:pPr>
            <w:r w:rsidRPr="006F6688">
              <w:rPr>
                <w:rFonts w:asciiTheme="minorHAnsi" w:hAnsiTheme="minorHAnsi" w:cstheme="minorHAnsi"/>
                <w:sz w:val="20"/>
                <w:szCs w:val="20"/>
              </w:rPr>
              <w:t>Possible symptoms:, mucosal irritations</w:t>
            </w:r>
          </w:p>
          <w:p w14:paraId="45C74EB4" w14:textId="77777777" w:rsidR="00C84603" w:rsidRDefault="00C84603" w:rsidP="00D43E0F">
            <w:pPr>
              <w:jc w:val="both"/>
              <w:rPr>
                <w:rFonts w:asciiTheme="minorHAnsi" w:hAnsiTheme="minorHAnsi" w:cstheme="minorHAnsi"/>
                <w:sz w:val="20"/>
                <w:szCs w:val="20"/>
              </w:rPr>
            </w:pPr>
            <w:r w:rsidRPr="006F6688">
              <w:rPr>
                <w:rFonts w:asciiTheme="minorHAnsi" w:hAnsiTheme="minorHAnsi" w:cstheme="minorHAnsi"/>
                <w:sz w:val="20"/>
                <w:szCs w:val="20"/>
              </w:rPr>
              <w:t>No data available</w:t>
            </w:r>
          </w:p>
          <w:p w14:paraId="24641D30" w14:textId="77777777" w:rsidR="00C84603" w:rsidRDefault="00C84603" w:rsidP="00D43E0F">
            <w:pPr>
              <w:jc w:val="both"/>
              <w:rPr>
                <w:rFonts w:asciiTheme="minorHAnsi" w:hAnsiTheme="minorHAnsi" w:cstheme="minorHAnsi"/>
                <w:sz w:val="20"/>
                <w:szCs w:val="20"/>
              </w:rPr>
            </w:pPr>
            <w:r w:rsidRPr="006F6688">
              <w:rPr>
                <w:rFonts w:asciiTheme="minorHAnsi" w:hAnsiTheme="minorHAnsi" w:cstheme="minorHAnsi"/>
                <w:sz w:val="20"/>
                <w:szCs w:val="20"/>
              </w:rPr>
              <w:t>No data available</w:t>
            </w:r>
          </w:p>
          <w:p w14:paraId="7FCB9F1F" w14:textId="0792C389" w:rsidR="00252123" w:rsidRPr="00D43E0F" w:rsidRDefault="00252123" w:rsidP="00D43E0F">
            <w:pPr>
              <w:jc w:val="both"/>
              <w:rPr>
                <w:rFonts w:asciiTheme="minorHAnsi" w:hAnsiTheme="minorHAnsi" w:cstheme="minorHAnsi"/>
                <w:sz w:val="20"/>
                <w:szCs w:val="20"/>
              </w:rPr>
            </w:pPr>
          </w:p>
        </w:tc>
      </w:tr>
      <w:tr w:rsidR="00C84603" w:rsidRPr="00206B03" w14:paraId="6AF52B04" w14:textId="77777777" w:rsidTr="0009149A">
        <w:trPr>
          <w:trHeight w:val="270"/>
        </w:trPr>
        <w:tc>
          <w:tcPr>
            <w:tcW w:w="2942" w:type="dxa"/>
          </w:tcPr>
          <w:p w14:paraId="4CCCE507" w14:textId="121C3982" w:rsidR="00C84603" w:rsidRPr="00206B03" w:rsidRDefault="00C84603" w:rsidP="00BC4D76">
            <w:pPr>
              <w:rPr>
                <w:rFonts w:asciiTheme="minorHAnsi" w:hAnsiTheme="minorHAnsi" w:cstheme="minorHAnsi"/>
                <w:b/>
                <w:sz w:val="20"/>
                <w:szCs w:val="20"/>
              </w:rPr>
            </w:pPr>
            <w:r w:rsidRPr="00206B03">
              <w:rPr>
                <w:rFonts w:asciiTheme="minorHAnsi" w:hAnsiTheme="minorHAnsi" w:cstheme="minorHAnsi"/>
                <w:b/>
                <w:sz w:val="20"/>
                <w:szCs w:val="20"/>
              </w:rPr>
              <w:lastRenderedPageBreak/>
              <w:t>Acute and Chronic Health Hazards:</w:t>
            </w:r>
            <w:r>
              <w:rPr>
                <w:rFonts w:asciiTheme="minorHAnsi" w:hAnsiTheme="minorHAnsi" w:cstheme="minorHAnsi"/>
                <w:b/>
                <w:sz w:val="20"/>
                <w:szCs w:val="20"/>
              </w:rPr>
              <w:t xml:space="preserve"> </w:t>
            </w:r>
          </w:p>
        </w:tc>
        <w:tc>
          <w:tcPr>
            <w:tcW w:w="2828" w:type="dxa"/>
          </w:tcPr>
          <w:p w14:paraId="2DBEE7B2" w14:textId="77777777" w:rsidR="00C84603" w:rsidRDefault="00C84603" w:rsidP="0032041F">
            <w:pPr>
              <w:jc w:val="both"/>
              <w:rPr>
                <w:rFonts w:asciiTheme="minorHAnsi" w:hAnsiTheme="minorHAnsi" w:cstheme="minorHAnsi"/>
                <w:sz w:val="20"/>
                <w:szCs w:val="20"/>
              </w:rPr>
            </w:pPr>
          </w:p>
        </w:tc>
        <w:tc>
          <w:tcPr>
            <w:tcW w:w="3472" w:type="dxa"/>
          </w:tcPr>
          <w:p w14:paraId="4797C428" w14:textId="0CA4EA58" w:rsidR="00C84603" w:rsidRPr="00206B03" w:rsidRDefault="00C84603" w:rsidP="0032041F">
            <w:pPr>
              <w:jc w:val="both"/>
              <w:rPr>
                <w:rFonts w:asciiTheme="minorHAnsi" w:hAnsiTheme="minorHAnsi" w:cstheme="minorHAnsi"/>
                <w:sz w:val="20"/>
                <w:szCs w:val="20"/>
              </w:rPr>
            </w:pPr>
            <w:r>
              <w:rPr>
                <w:rFonts w:asciiTheme="minorHAnsi" w:hAnsiTheme="minorHAnsi" w:cstheme="minorHAnsi"/>
                <w:sz w:val="20"/>
                <w:szCs w:val="20"/>
              </w:rPr>
              <w:t xml:space="preserve">Under normal use no effects are expected. Excessive exposure to vapour or ingestion could cause; dizziness and narcosis. Direct contact could cause short term eye irritation. </w:t>
            </w:r>
          </w:p>
          <w:p w14:paraId="6B7B0ED6" w14:textId="3FE864B4" w:rsidR="00C84603" w:rsidRPr="00206B03" w:rsidRDefault="00C84603" w:rsidP="0032041F">
            <w:pPr>
              <w:jc w:val="both"/>
              <w:rPr>
                <w:rFonts w:asciiTheme="minorHAnsi" w:hAnsiTheme="minorHAnsi" w:cstheme="minorHAnsi"/>
                <w:sz w:val="20"/>
                <w:szCs w:val="20"/>
              </w:rPr>
            </w:pPr>
          </w:p>
        </w:tc>
      </w:tr>
      <w:tr w:rsidR="00C84603" w:rsidRPr="00206B03" w14:paraId="3FDDCB83" w14:textId="77777777" w:rsidTr="0009149A">
        <w:tc>
          <w:tcPr>
            <w:tcW w:w="2942" w:type="dxa"/>
          </w:tcPr>
          <w:p w14:paraId="5A801B48" w14:textId="77777777" w:rsidR="00C84603" w:rsidRPr="00206B03" w:rsidRDefault="00C84603" w:rsidP="00BC4D76">
            <w:pPr>
              <w:rPr>
                <w:rFonts w:asciiTheme="minorHAnsi" w:hAnsiTheme="minorHAnsi" w:cstheme="minorHAnsi"/>
                <w:b/>
                <w:sz w:val="20"/>
                <w:szCs w:val="20"/>
              </w:rPr>
            </w:pPr>
            <w:r w:rsidRPr="00206B03">
              <w:rPr>
                <w:rFonts w:asciiTheme="minorHAnsi" w:hAnsiTheme="minorHAnsi" w:cstheme="minorHAnsi"/>
                <w:b/>
                <w:sz w:val="20"/>
                <w:szCs w:val="20"/>
              </w:rPr>
              <w:t>Medical Symptoms:</w:t>
            </w:r>
          </w:p>
        </w:tc>
        <w:tc>
          <w:tcPr>
            <w:tcW w:w="2828" w:type="dxa"/>
          </w:tcPr>
          <w:p w14:paraId="066A461B" w14:textId="77777777" w:rsidR="00C84603" w:rsidRPr="008C418F" w:rsidRDefault="00C84603" w:rsidP="00AE2B2C">
            <w:pPr>
              <w:jc w:val="both"/>
              <w:rPr>
                <w:rFonts w:ascii="Calibri" w:hAnsi="Calibri" w:cs="Calibri"/>
                <w:sz w:val="20"/>
                <w:szCs w:val="20"/>
              </w:rPr>
            </w:pPr>
          </w:p>
        </w:tc>
        <w:tc>
          <w:tcPr>
            <w:tcW w:w="3472" w:type="dxa"/>
          </w:tcPr>
          <w:p w14:paraId="3FF82C3A" w14:textId="0FCB5436" w:rsidR="00C84603" w:rsidRPr="008C418F" w:rsidRDefault="00C84603" w:rsidP="00AE2B2C">
            <w:pPr>
              <w:jc w:val="both"/>
              <w:rPr>
                <w:rFonts w:ascii="Calibri" w:hAnsi="Calibri" w:cs="Calibri"/>
                <w:sz w:val="20"/>
                <w:szCs w:val="20"/>
              </w:rPr>
            </w:pPr>
            <w:r w:rsidRPr="008C418F">
              <w:rPr>
                <w:rFonts w:ascii="Calibri" w:hAnsi="Calibri" w:cs="Calibri"/>
                <w:sz w:val="20"/>
                <w:szCs w:val="20"/>
              </w:rPr>
              <w:t>ethanol</w:t>
            </w:r>
          </w:p>
          <w:p w14:paraId="7FA38978" w14:textId="7337D520" w:rsidR="00C84603" w:rsidRPr="00206B03" w:rsidRDefault="00C84603" w:rsidP="00AE2B2C">
            <w:pPr>
              <w:jc w:val="both"/>
              <w:rPr>
                <w:rFonts w:asciiTheme="minorHAnsi" w:hAnsiTheme="minorHAnsi" w:cstheme="minorHAnsi"/>
                <w:sz w:val="20"/>
                <w:szCs w:val="20"/>
              </w:rPr>
            </w:pPr>
            <w:r w:rsidRPr="008C418F">
              <w:rPr>
                <w:rFonts w:ascii="Calibri" w:hAnsi="Calibri" w:cs="Calibri"/>
                <w:sz w:val="20"/>
                <w:szCs w:val="20"/>
              </w:rPr>
              <w:t>irritant effects, respiratory paralysis, Dizziness, narcosis, inebriation, euphoria, Nausea, Vomiting</w:t>
            </w:r>
          </w:p>
        </w:tc>
      </w:tr>
      <w:tr w:rsidR="00C84603" w:rsidRPr="00206B03" w14:paraId="56E1B76A" w14:textId="77777777" w:rsidTr="0009149A">
        <w:tc>
          <w:tcPr>
            <w:tcW w:w="2942" w:type="dxa"/>
          </w:tcPr>
          <w:p w14:paraId="3AD53170" w14:textId="77777777" w:rsidR="00C84603" w:rsidRPr="00206B03" w:rsidRDefault="00C84603" w:rsidP="00BC4D76">
            <w:pPr>
              <w:rPr>
                <w:rFonts w:asciiTheme="minorHAnsi" w:hAnsiTheme="minorHAnsi" w:cstheme="minorHAnsi"/>
                <w:b/>
                <w:sz w:val="20"/>
                <w:szCs w:val="20"/>
              </w:rPr>
            </w:pPr>
            <w:r w:rsidRPr="00206B03">
              <w:rPr>
                <w:rFonts w:asciiTheme="minorHAnsi" w:hAnsiTheme="minorHAnsi" w:cstheme="minorHAnsi"/>
                <w:b/>
                <w:sz w:val="20"/>
                <w:szCs w:val="20"/>
              </w:rPr>
              <w:t>Medical Considerations:</w:t>
            </w:r>
          </w:p>
        </w:tc>
        <w:tc>
          <w:tcPr>
            <w:tcW w:w="2828" w:type="dxa"/>
          </w:tcPr>
          <w:p w14:paraId="2597BBD7" w14:textId="77777777" w:rsidR="00C84603" w:rsidRDefault="00C84603" w:rsidP="008C418F">
            <w:pPr>
              <w:jc w:val="both"/>
              <w:rPr>
                <w:rFonts w:asciiTheme="minorHAnsi" w:hAnsiTheme="minorHAnsi" w:cstheme="minorHAnsi"/>
                <w:sz w:val="20"/>
                <w:szCs w:val="20"/>
              </w:rPr>
            </w:pPr>
          </w:p>
        </w:tc>
        <w:tc>
          <w:tcPr>
            <w:tcW w:w="3472" w:type="dxa"/>
          </w:tcPr>
          <w:p w14:paraId="0073005E" w14:textId="36102CE9" w:rsidR="00C84603" w:rsidRPr="00206B03" w:rsidRDefault="00C84603" w:rsidP="008C418F">
            <w:pPr>
              <w:jc w:val="both"/>
              <w:rPr>
                <w:rFonts w:asciiTheme="minorHAnsi" w:hAnsiTheme="minorHAnsi" w:cstheme="minorHAnsi"/>
                <w:sz w:val="20"/>
                <w:szCs w:val="20"/>
              </w:rPr>
            </w:pPr>
            <w:r>
              <w:rPr>
                <w:rFonts w:asciiTheme="minorHAnsi" w:hAnsiTheme="minorHAnsi" w:cstheme="minorHAnsi"/>
                <w:sz w:val="20"/>
                <w:szCs w:val="20"/>
              </w:rPr>
              <w:t>Treat symptomatically remove from exposure</w:t>
            </w:r>
          </w:p>
        </w:tc>
      </w:tr>
    </w:tbl>
    <w:p w14:paraId="621DED81" w14:textId="77777777" w:rsidR="008C418F" w:rsidRPr="00206B03" w:rsidRDefault="008C418F" w:rsidP="00BC4D76">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738"/>
        <w:gridCol w:w="3240"/>
        <w:gridCol w:w="5264"/>
      </w:tblGrid>
      <w:tr w:rsidR="004A1606" w:rsidRPr="00206B03" w14:paraId="7D42D6AA" w14:textId="77777777" w:rsidTr="0041369D">
        <w:tc>
          <w:tcPr>
            <w:tcW w:w="9242" w:type="dxa"/>
            <w:gridSpan w:val="3"/>
            <w:shd w:val="clear" w:color="auto" w:fill="FFFFFF" w:themeFill="background1"/>
          </w:tcPr>
          <w:p w14:paraId="20808389" w14:textId="4888FB06" w:rsidR="004A1606" w:rsidRPr="00206B03" w:rsidRDefault="0095296C" w:rsidP="00972D27">
            <w:pPr>
              <w:rPr>
                <w:rFonts w:asciiTheme="minorHAnsi" w:hAnsiTheme="minorHAnsi" w:cstheme="minorHAnsi"/>
                <w:b/>
                <w:sz w:val="20"/>
                <w:szCs w:val="20"/>
              </w:rPr>
            </w:pPr>
            <w:r w:rsidRPr="00206B03">
              <w:rPr>
                <w:rFonts w:asciiTheme="minorHAnsi" w:hAnsiTheme="minorHAnsi" w:cstheme="minorHAnsi"/>
                <w:b/>
                <w:sz w:val="20"/>
                <w:szCs w:val="20"/>
              </w:rPr>
              <w:t>Section</w:t>
            </w:r>
            <w:r w:rsidR="004A1606" w:rsidRPr="00206B03">
              <w:rPr>
                <w:rFonts w:asciiTheme="minorHAnsi" w:hAnsiTheme="minorHAnsi" w:cstheme="minorHAnsi"/>
                <w:b/>
                <w:sz w:val="20"/>
                <w:szCs w:val="20"/>
              </w:rPr>
              <w:t xml:space="preserve"> 12: </w:t>
            </w:r>
            <w:r w:rsidR="00972D27" w:rsidRPr="00206B03">
              <w:rPr>
                <w:rFonts w:asciiTheme="minorHAnsi" w:hAnsiTheme="minorHAnsi" w:cstheme="minorHAnsi"/>
                <w:b/>
                <w:sz w:val="20"/>
                <w:szCs w:val="20"/>
              </w:rPr>
              <w:t xml:space="preserve"> E</w:t>
            </w:r>
            <w:r w:rsidR="004A1606" w:rsidRPr="00206B03">
              <w:rPr>
                <w:rFonts w:asciiTheme="minorHAnsi" w:hAnsiTheme="minorHAnsi" w:cstheme="minorHAnsi"/>
                <w:b/>
                <w:sz w:val="20"/>
                <w:szCs w:val="20"/>
              </w:rPr>
              <w:t xml:space="preserve">cological </w:t>
            </w:r>
            <w:r w:rsidR="00413058" w:rsidRPr="00206B03">
              <w:rPr>
                <w:rFonts w:asciiTheme="minorHAnsi" w:hAnsiTheme="minorHAnsi" w:cstheme="minorHAnsi"/>
                <w:b/>
                <w:sz w:val="20"/>
                <w:szCs w:val="20"/>
              </w:rPr>
              <w:t>i</w:t>
            </w:r>
            <w:r w:rsidR="004A1606" w:rsidRPr="00206B03">
              <w:rPr>
                <w:rFonts w:asciiTheme="minorHAnsi" w:hAnsiTheme="minorHAnsi" w:cstheme="minorHAnsi"/>
                <w:b/>
                <w:sz w:val="20"/>
                <w:szCs w:val="20"/>
              </w:rPr>
              <w:t>nformation</w:t>
            </w:r>
          </w:p>
        </w:tc>
      </w:tr>
      <w:tr w:rsidR="00A64A5E" w:rsidRPr="00206B03" w14:paraId="1C3A6033"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
        </w:trPr>
        <w:tc>
          <w:tcPr>
            <w:tcW w:w="738" w:type="dxa"/>
          </w:tcPr>
          <w:p w14:paraId="7D42EAA9" w14:textId="77777777" w:rsidR="00A64A5E" w:rsidRPr="00206B03" w:rsidRDefault="00A64A5E" w:rsidP="00C87E0C">
            <w:pPr>
              <w:spacing w:before="240"/>
              <w:rPr>
                <w:rFonts w:asciiTheme="minorHAnsi" w:hAnsiTheme="minorHAnsi" w:cstheme="minorHAnsi"/>
                <w:b/>
                <w:sz w:val="20"/>
                <w:szCs w:val="20"/>
              </w:rPr>
            </w:pPr>
            <w:r w:rsidRPr="00206B03">
              <w:rPr>
                <w:rFonts w:asciiTheme="minorHAnsi" w:hAnsiTheme="minorHAnsi" w:cstheme="minorHAnsi"/>
                <w:b/>
                <w:sz w:val="20"/>
                <w:szCs w:val="20"/>
              </w:rPr>
              <w:t>12.1</w:t>
            </w:r>
          </w:p>
        </w:tc>
        <w:tc>
          <w:tcPr>
            <w:tcW w:w="3240" w:type="dxa"/>
          </w:tcPr>
          <w:p w14:paraId="0B3159CC" w14:textId="5CAC9E19" w:rsidR="00A64A5E" w:rsidRPr="00206B03" w:rsidRDefault="00A64A5E" w:rsidP="00C87E0C">
            <w:pPr>
              <w:spacing w:before="240"/>
              <w:rPr>
                <w:rFonts w:asciiTheme="minorHAnsi" w:hAnsiTheme="minorHAnsi" w:cstheme="minorHAnsi"/>
                <w:b/>
                <w:sz w:val="20"/>
                <w:szCs w:val="20"/>
              </w:rPr>
            </w:pPr>
            <w:r w:rsidRPr="00206B03">
              <w:rPr>
                <w:rFonts w:asciiTheme="minorHAnsi" w:hAnsiTheme="minorHAnsi" w:cstheme="minorHAnsi"/>
                <w:b/>
                <w:sz w:val="20"/>
                <w:szCs w:val="20"/>
              </w:rPr>
              <w:t>Toxicity</w:t>
            </w:r>
            <w:r w:rsidR="00AE2B2C" w:rsidRPr="00206B03">
              <w:rPr>
                <w:rFonts w:asciiTheme="minorHAnsi" w:hAnsiTheme="minorHAnsi" w:cstheme="minorHAnsi"/>
                <w:b/>
                <w:sz w:val="20"/>
                <w:szCs w:val="20"/>
              </w:rPr>
              <w:t xml:space="preserve"> </w:t>
            </w:r>
          </w:p>
        </w:tc>
        <w:tc>
          <w:tcPr>
            <w:tcW w:w="5264" w:type="dxa"/>
          </w:tcPr>
          <w:p w14:paraId="4988E681" w14:textId="71544A28" w:rsidR="00DB36DC" w:rsidRPr="00206B03" w:rsidRDefault="00DB36DC" w:rsidP="00C87E0C">
            <w:pPr>
              <w:spacing w:before="240"/>
              <w:jc w:val="both"/>
              <w:rPr>
                <w:rFonts w:asciiTheme="minorHAnsi" w:hAnsiTheme="minorHAnsi" w:cstheme="minorHAnsi"/>
                <w:sz w:val="20"/>
                <w:szCs w:val="20"/>
              </w:rPr>
            </w:pPr>
          </w:p>
          <w:p w14:paraId="793C5FF6" w14:textId="77777777" w:rsidR="007249DB" w:rsidRPr="00206B03" w:rsidRDefault="007249DB" w:rsidP="00D80C94">
            <w:pPr>
              <w:jc w:val="both"/>
              <w:rPr>
                <w:rFonts w:asciiTheme="minorHAnsi" w:hAnsiTheme="minorHAnsi" w:cstheme="minorHAnsi"/>
                <w:sz w:val="20"/>
                <w:szCs w:val="20"/>
              </w:rPr>
            </w:pPr>
          </w:p>
        </w:tc>
      </w:tr>
      <w:tr w:rsidR="00B5694C" w:rsidRPr="00206B03" w14:paraId="149C868E"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179919A7" w14:textId="77777777" w:rsidR="00B5694C" w:rsidRPr="00206B03" w:rsidRDefault="00B5694C" w:rsidP="00BC4D76">
            <w:pPr>
              <w:rPr>
                <w:rFonts w:asciiTheme="minorHAnsi" w:hAnsiTheme="minorHAnsi" w:cstheme="minorHAnsi"/>
                <w:b/>
                <w:sz w:val="20"/>
                <w:szCs w:val="20"/>
              </w:rPr>
            </w:pPr>
          </w:p>
        </w:tc>
        <w:tc>
          <w:tcPr>
            <w:tcW w:w="3240" w:type="dxa"/>
          </w:tcPr>
          <w:p w14:paraId="732ACC40" w14:textId="77777777" w:rsidR="003A0424" w:rsidRDefault="003A0424" w:rsidP="008C418F">
            <w:pPr>
              <w:rPr>
                <w:rFonts w:asciiTheme="minorHAnsi" w:hAnsiTheme="minorHAnsi" w:cstheme="minorHAnsi"/>
                <w:b/>
                <w:sz w:val="20"/>
                <w:szCs w:val="20"/>
              </w:rPr>
            </w:pPr>
          </w:p>
          <w:p w14:paraId="72905FF7" w14:textId="7C01FBEE" w:rsidR="00B5694C" w:rsidRDefault="00B5694C" w:rsidP="008C418F">
            <w:pPr>
              <w:rPr>
                <w:rFonts w:asciiTheme="minorHAnsi" w:hAnsiTheme="minorHAnsi" w:cstheme="minorHAnsi"/>
                <w:b/>
                <w:sz w:val="20"/>
                <w:szCs w:val="20"/>
              </w:rPr>
            </w:pPr>
            <w:r w:rsidRPr="00B5694C">
              <w:rPr>
                <w:rFonts w:asciiTheme="minorHAnsi" w:hAnsiTheme="minorHAnsi" w:cstheme="minorHAnsi"/>
                <w:b/>
                <w:sz w:val="20"/>
                <w:szCs w:val="20"/>
              </w:rPr>
              <w:t>Toxicity to fish</w:t>
            </w:r>
          </w:p>
          <w:p w14:paraId="27BE800B" w14:textId="77777777" w:rsidR="00B5694C" w:rsidRDefault="00B5694C" w:rsidP="008C418F">
            <w:pPr>
              <w:rPr>
                <w:rFonts w:asciiTheme="minorHAnsi" w:hAnsiTheme="minorHAnsi" w:cstheme="minorHAnsi"/>
                <w:b/>
                <w:sz w:val="20"/>
                <w:szCs w:val="20"/>
              </w:rPr>
            </w:pPr>
          </w:p>
          <w:p w14:paraId="5242DC78" w14:textId="77777777" w:rsidR="00B5694C" w:rsidRDefault="00B5694C" w:rsidP="008C418F">
            <w:pPr>
              <w:rPr>
                <w:rFonts w:asciiTheme="minorHAnsi" w:hAnsiTheme="minorHAnsi" w:cstheme="minorHAnsi"/>
                <w:b/>
                <w:sz w:val="20"/>
                <w:szCs w:val="20"/>
              </w:rPr>
            </w:pPr>
          </w:p>
          <w:p w14:paraId="5B85D4D5" w14:textId="02EEC342" w:rsidR="00B5694C" w:rsidRDefault="00B5694C" w:rsidP="00B5694C">
            <w:pPr>
              <w:rPr>
                <w:rFonts w:asciiTheme="minorHAnsi" w:hAnsiTheme="minorHAnsi" w:cstheme="minorHAnsi"/>
                <w:b/>
                <w:sz w:val="20"/>
                <w:szCs w:val="20"/>
              </w:rPr>
            </w:pPr>
            <w:r>
              <w:rPr>
                <w:rFonts w:asciiTheme="minorHAnsi" w:hAnsiTheme="minorHAnsi" w:cstheme="minorHAnsi"/>
                <w:b/>
                <w:sz w:val="20"/>
                <w:szCs w:val="20"/>
              </w:rPr>
              <w:t xml:space="preserve">Toxicity to daphnia and other aquatic </w:t>
            </w:r>
            <w:r w:rsidRPr="00B5694C">
              <w:rPr>
                <w:rFonts w:asciiTheme="minorHAnsi" w:hAnsiTheme="minorHAnsi" w:cstheme="minorHAnsi"/>
                <w:b/>
                <w:sz w:val="20"/>
                <w:szCs w:val="20"/>
              </w:rPr>
              <w:t>invertebrates</w:t>
            </w:r>
          </w:p>
          <w:p w14:paraId="7D7D98F8" w14:textId="77777777" w:rsidR="00B5694C" w:rsidRDefault="00B5694C" w:rsidP="00B5694C">
            <w:pPr>
              <w:rPr>
                <w:rFonts w:asciiTheme="minorHAnsi" w:hAnsiTheme="minorHAnsi" w:cstheme="minorHAnsi"/>
                <w:b/>
                <w:sz w:val="20"/>
                <w:szCs w:val="20"/>
              </w:rPr>
            </w:pPr>
          </w:p>
          <w:p w14:paraId="4FDEE0AE" w14:textId="77777777" w:rsidR="00B5694C" w:rsidRDefault="00B5694C" w:rsidP="00B5694C">
            <w:pPr>
              <w:rPr>
                <w:rFonts w:asciiTheme="minorHAnsi" w:hAnsiTheme="minorHAnsi" w:cstheme="minorHAnsi"/>
                <w:b/>
                <w:sz w:val="20"/>
                <w:szCs w:val="20"/>
              </w:rPr>
            </w:pPr>
            <w:r w:rsidRPr="00B5694C">
              <w:rPr>
                <w:rFonts w:asciiTheme="minorHAnsi" w:hAnsiTheme="minorHAnsi" w:cstheme="minorHAnsi"/>
                <w:b/>
                <w:sz w:val="20"/>
                <w:szCs w:val="20"/>
              </w:rPr>
              <w:t>Toxicity to algae</w:t>
            </w:r>
          </w:p>
          <w:p w14:paraId="345E5A03" w14:textId="77777777" w:rsidR="00B5694C" w:rsidRDefault="00B5694C" w:rsidP="00B5694C">
            <w:pPr>
              <w:rPr>
                <w:rFonts w:asciiTheme="minorHAnsi" w:hAnsiTheme="minorHAnsi" w:cstheme="minorHAnsi"/>
                <w:b/>
                <w:sz w:val="20"/>
                <w:szCs w:val="20"/>
              </w:rPr>
            </w:pPr>
          </w:p>
          <w:p w14:paraId="692D32B3" w14:textId="77777777" w:rsidR="003A0424" w:rsidRDefault="003A0424" w:rsidP="00B5694C">
            <w:pPr>
              <w:rPr>
                <w:rFonts w:asciiTheme="minorHAnsi" w:hAnsiTheme="minorHAnsi" w:cstheme="minorHAnsi"/>
                <w:b/>
                <w:sz w:val="20"/>
                <w:szCs w:val="20"/>
              </w:rPr>
            </w:pPr>
          </w:p>
          <w:p w14:paraId="6779D6EF" w14:textId="5F4B5C9F" w:rsidR="00B5694C" w:rsidRPr="00206B03" w:rsidRDefault="00B5694C" w:rsidP="00B5694C">
            <w:pPr>
              <w:rPr>
                <w:rFonts w:asciiTheme="minorHAnsi" w:hAnsiTheme="minorHAnsi" w:cstheme="minorHAnsi"/>
                <w:b/>
                <w:sz w:val="20"/>
                <w:szCs w:val="20"/>
              </w:rPr>
            </w:pPr>
            <w:r w:rsidRPr="00B5694C">
              <w:rPr>
                <w:rFonts w:asciiTheme="minorHAnsi" w:hAnsiTheme="minorHAnsi" w:cstheme="minorHAnsi"/>
                <w:b/>
                <w:sz w:val="20"/>
                <w:szCs w:val="20"/>
              </w:rPr>
              <w:t>Toxicity to bacteria</w:t>
            </w:r>
          </w:p>
        </w:tc>
        <w:tc>
          <w:tcPr>
            <w:tcW w:w="5264" w:type="dxa"/>
          </w:tcPr>
          <w:p w14:paraId="2257CBD9" w14:textId="77777777" w:rsidR="003A0424" w:rsidRDefault="003A0424" w:rsidP="00B5694C">
            <w:pPr>
              <w:jc w:val="both"/>
              <w:rPr>
                <w:rFonts w:asciiTheme="minorHAnsi" w:hAnsiTheme="minorHAnsi" w:cstheme="minorHAnsi"/>
                <w:sz w:val="20"/>
                <w:szCs w:val="20"/>
              </w:rPr>
            </w:pPr>
            <w:r>
              <w:rPr>
                <w:rFonts w:asciiTheme="minorHAnsi" w:hAnsiTheme="minorHAnsi" w:cstheme="minorHAnsi"/>
                <w:sz w:val="20"/>
                <w:szCs w:val="20"/>
              </w:rPr>
              <w:t>Ethanol:</w:t>
            </w:r>
          </w:p>
          <w:p w14:paraId="40F3B82A" w14:textId="42B9A9B5" w:rsidR="00B5694C" w:rsidRPr="00B5694C" w:rsidRDefault="003A0424" w:rsidP="00B5694C">
            <w:pPr>
              <w:jc w:val="both"/>
              <w:rPr>
                <w:rFonts w:asciiTheme="minorHAnsi" w:hAnsiTheme="minorHAnsi" w:cstheme="minorHAnsi"/>
                <w:sz w:val="20"/>
                <w:szCs w:val="20"/>
              </w:rPr>
            </w:pPr>
            <w:r>
              <w:rPr>
                <w:rFonts w:asciiTheme="minorHAnsi" w:hAnsiTheme="minorHAnsi" w:cstheme="minorHAnsi"/>
                <w:sz w:val="20"/>
                <w:szCs w:val="20"/>
              </w:rPr>
              <w:t>f</w:t>
            </w:r>
            <w:r w:rsidR="00B5694C" w:rsidRPr="00B5694C">
              <w:rPr>
                <w:rFonts w:asciiTheme="minorHAnsi" w:hAnsiTheme="minorHAnsi" w:cstheme="minorHAnsi"/>
                <w:sz w:val="20"/>
                <w:szCs w:val="20"/>
              </w:rPr>
              <w:t>low-through test LC</w:t>
            </w:r>
            <w:r w:rsidR="00B5694C" w:rsidRPr="003A0424">
              <w:rPr>
                <w:rFonts w:asciiTheme="minorHAnsi" w:hAnsiTheme="minorHAnsi" w:cstheme="minorHAnsi"/>
                <w:sz w:val="20"/>
                <w:szCs w:val="20"/>
                <w:vertAlign w:val="subscript"/>
              </w:rPr>
              <w:t>50</w:t>
            </w:r>
            <w:r w:rsidR="00B5694C" w:rsidRPr="00B5694C">
              <w:rPr>
                <w:rFonts w:asciiTheme="minorHAnsi" w:hAnsiTheme="minorHAnsi" w:cstheme="minorHAnsi"/>
                <w:sz w:val="20"/>
                <w:szCs w:val="20"/>
              </w:rPr>
              <w:t xml:space="preserve"> - Pimepha</w:t>
            </w:r>
            <w:r w:rsidR="00B5694C">
              <w:rPr>
                <w:rFonts w:asciiTheme="minorHAnsi" w:hAnsiTheme="minorHAnsi" w:cstheme="minorHAnsi"/>
                <w:sz w:val="20"/>
                <w:szCs w:val="20"/>
              </w:rPr>
              <w:t>les promelas (fathead minnow) -</w:t>
            </w:r>
            <w:r w:rsidR="00B5694C" w:rsidRPr="00B5694C">
              <w:rPr>
                <w:rFonts w:asciiTheme="minorHAnsi" w:hAnsiTheme="minorHAnsi" w:cstheme="minorHAnsi"/>
                <w:sz w:val="20"/>
                <w:szCs w:val="20"/>
              </w:rPr>
              <w:t>15,300 mg/l - 96 h</w:t>
            </w:r>
            <w:r w:rsidR="00B5694C">
              <w:rPr>
                <w:rFonts w:asciiTheme="minorHAnsi" w:hAnsiTheme="minorHAnsi" w:cstheme="minorHAnsi"/>
                <w:sz w:val="20"/>
                <w:szCs w:val="20"/>
              </w:rPr>
              <w:t xml:space="preserve"> </w:t>
            </w:r>
            <w:r w:rsidR="00B5694C" w:rsidRPr="00B5694C">
              <w:rPr>
                <w:rFonts w:asciiTheme="minorHAnsi" w:hAnsiTheme="minorHAnsi" w:cstheme="minorHAnsi"/>
                <w:sz w:val="20"/>
                <w:szCs w:val="20"/>
              </w:rPr>
              <w:t>(US-EPA)</w:t>
            </w:r>
          </w:p>
          <w:p w14:paraId="644F6F68" w14:textId="77777777" w:rsidR="00B5694C" w:rsidRDefault="00B5694C" w:rsidP="00B5694C">
            <w:pPr>
              <w:jc w:val="both"/>
              <w:rPr>
                <w:rFonts w:asciiTheme="minorHAnsi" w:hAnsiTheme="minorHAnsi" w:cstheme="minorHAnsi"/>
                <w:sz w:val="20"/>
                <w:szCs w:val="20"/>
              </w:rPr>
            </w:pPr>
          </w:p>
          <w:p w14:paraId="4523DAA3" w14:textId="62BDF6A9" w:rsidR="00B5694C" w:rsidRPr="00B5694C" w:rsidRDefault="00B5694C" w:rsidP="00B5694C">
            <w:pPr>
              <w:jc w:val="both"/>
              <w:rPr>
                <w:rFonts w:asciiTheme="minorHAnsi" w:hAnsiTheme="minorHAnsi" w:cstheme="minorHAnsi"/>
                <w:sz w:val="20"/>
                <w:szCs w:val="20"/>
              </w:rPr>
            </w:pPr>
            <w:r w:rsidRPr="00B5694C">
              <w:rPr>
                <w:rFonts w:asciiTheme="minorHAnsi" w:hAnsiTheme="minorHAnsi" w:cstheme="minorHAnsi"/>
                <w:sz w:val="20"/>
                <w:szCs w:val="20"/>
              </w:rPr>
              <w:t>static test LC</w:t>
            </w:r>
            <w:r w:rsidRPr="003A0424">
              <w:rPr>
                <w:rFonts w:asciiTheme="minorHAnsi" w:hAnsiTheme="minorHAnsi" w:cstheme="minorHAnsi"/>
                <w:sz w:val="20"/>
                <w:szCs w:val="20"/>
                <w:vertAlign w:val="subscript"/>
              </w:rPr>
              <w:t>50</w:t>
            </w:r>
            <w:r w:rsidRPr="00B5694C">
              <w:rPr>
                <w:rFonts w:asciiTheme="minorHAnsi" w:hAnsiTheme="minorHAnsi" w:cstheme="minorHAnsi"/>
                <w:sz w:val="20"/>
                <w:szCs w:val="20"/>
              </w:rPr>
              <w:t xml:space="preserve"> - Ceriodaphnia dubia (</w:t>
            </w:r>
            <w:r>
              <w:rPr>
                <w:rFonts w:asciiTheme="minorHAnsi" w:hAnsiTheme="minorHAnsi" w:cstheme="minorHAnsi"/>
                <w:sz w:val="20"/>
                <w:szCs w:val="20"/>
              </w:rPr>
              <w:t xml:space="preserve">water flea) - 5,012 mg/l - 48h </w:t>
            </w:r>
            <w:r w:rsidRPr="00B5694C">
              <w:rPr>
                <w:rFonts w:asciiTheme="minorHAnsi" w:hAnsiTheme="minorHAnsi" w:cstheme="minorHAnsi"/>
                <w:sz w:val="20"/>
                <w:szCs w:val="20"/>
              </w:rPr>
              <w:t>Remarks: (ECHA)</w:t>
            </w:r>
          </w:p>
          <w:p w14:paraId="5662600C" w14:textId="77777777" w:rsidR="00B5694C" w:rsidRDefault="00B5694C" w:rsidP="00B5694C">
            <w:pPr>
              <w:jc w:val="both"/>
              <w:rPr>
                <w:rFonts w:asciiTheme="minorHAnsi" w:hAnsiTheme="minorHAnsi" w:cstheme="minorHAnsi"/>
                <w:sz w:val="20"/>
                <w:szCs w:val="20"/>
              </w:rPr>
            </w:pPr>
          </w:p>
          <w:p w14:paraId="0B878772" w14:textId="2484E047" w:rsidR="00B5694C" w:rsidRPr="00B5694C" w:rsidRDefault="00B5694C" w:rsidP="00B5694C">
            <w:pPr>
              <w:jc w:val="both"/>
              <w:rPr>
                <w:rFonts w:asciiTheme="minorHAnsi" w:hAnsiTheme="minorHAnsi" w:cstheme="minorHAnsi"/>
                <w:sz w:val="20"/>
                <w:szCs w:val="20"/>
              </w:rPr>
            </w:pPr>
            <w:r w:rsidRPr="00B5694C">
              <w:rPr>
                <w:rFonts w:asciiTheme="minorHAnsi" w:hAnsiTheme="minorHAnsi" w:cstheme="minorHAnsi"/>
                <w:sz w:val="20"/>
                <w:szCs w:val="20"/>
              </w:rPr>
              <w:t>static test ErC</w:t>
            </w:r>
            <w:r w:rsidRPr="003A0424">
              <w:rPr>
                <w:rFonts w:asciiTheme="minorHAnsi" w:hAnsiTheme="minorHAnsi" w:cstheme="minorHAnsi"/>
                <w:sz w:val="20"/>
                <w:szCs w:val="20"/>
                <w:vertAlign w:val="subscript"/>
              </w:rPr>
              <w:t>50</w:t>
            </w:r>
            <w:r w:rsidRPr="00B5694C">
              <w:rPr>
                <w:rFonts w:asciiTheme="minorHAnsi" w:hAnsiTheme="minorHAnsi" w:cstheme="minorHAnsi"/>
                <w:sz w:val="20"/>
                <w:szCs w:val="20"/>
              </w:rPr>
              <w:t xml:space="preserve"> - Chlorella vulgaris (Fresh water algae) - 275 mg/l</w:t>
            </w:r>
            <w:r>
              <w:rPr>
                <w:rFonts w:asciiTheme="minorHAnsi" w:hAnsiTheme="minorHAnsi" w:cstheme="minorHAnsi"/>
                <w:sz w:val="20"/>
                <w:szCs w:val="20"/>
              </w:rPr>
              <w:t xml:space="preserve"> </w:t>
            </w:r>
            <w:r w:rsidRPr="00B5694C">
              <w:rPr>
                <w:rFonts w:asciiTheme="minorHAnsi" w:hAnsiTheme="minorHAnsi" w:cstheme="minorHAnsi"/>
                <w:sz w:val="20"/>
                <w:szCs w:val="20"/>
              </w:rPr>
              <w:t>- 72 h</w:t>
            </w:r>
            <w:r>
              <w:rPr>
                <w:rFonts w:asciiTheme="minorHAnsi" w:hAnsiTheme="minorHAnsi" w:cstheme="minorHAnsi"/>
                <w:sz w:val="20"/>
                <w:szCs w:val="20"/>
              </w:rPr>
              <w:t xml:space="preserve"> </w:t>
            </w:r>
            <w:r w:rsidRPr="00B5694C">
              <w:rPr>
                <w:rFonts w:asciiTheme="minorHAnsi" w:hAnsiTheme="minorHAnsi" w:cstheme="minorHAnsi"/>
                <w:sz w:val="20"/>
                <w:szCs w:val="20"/>
              </w:rPr>
              <w:t>(OECD Test Guideline 201)</w:t>
            </w:r>
          </w:p>
          <w:p w14:paraId="5125CC1F" w14:textId="77777777" w:rsidR="00B5694C" w:rsidRDefault="00B5694C" w:rsidP="00B5694C">
            <w:pPr>
              <w:jc w:val="both"/>
              <w:rPr>
                <w:rFonts w:asciiTheme="minorHAnsi" w:hAnsiTheme="minorHAnsi" w:cstheme="minorHAnsi"/>
                <w:sz w:val="20"/>
                <w:szCs w:val="20"/>
              </w:rPr>
            </w:pPr>
            <w:r w:rsidRPr="00B5694C">
              <w:rPr>
                <w:rFonts w:asciiTheme="minorHAnsi" w:hAnsiTheme="minorHAnsi" w:cstheme="minorHAnsi"/>
                <w:sz w:val="20"/>
                <w:szCs w:val="20"/>
              </w:rPr>
              <w:t xml:space="preserve"> </w:t>
            </w:r>
          </w:p>
          <w:p w14:paraId="4E2BAFCE" w14:textId="5AD5E3AF" w:rsidR="00B5694C" w:rsidRPr="00B5694C" w:rsidRDefault="003A0424" w:rsidP="00B5694C">
            <w:pPr>
              <w:jc w:val="both"/>
              <w:rPr>
                <w:rFonts w:asciiTheme="minorHAnsi" w:hAnsiTheme="minorHAnsi" w:cstheme="minorHAnsi"/>
                <w:sz w:val="20"/>
                <w:szCs w:val="20"/>
              </w:rPr>
            </w:pPr>
            <w:r>
              <w:rPr>
                <w:rFonts w:asciiTheme="minorHAnsi" w:hAnsiTheme="minorHAnsi" w:cstheme="minorHAnsi"/>
                <w:sz w:val="20"/>
                <w:szCs w:val="20"/>
              </w:rPr>
              <w:t>static test L</w:t>
            </w:r>
            <w:r w:rsidR="00B5694C" w:rsidRPr="00B5694C">
              <w:rPr>
                <w:rFonts w:asciiTheme="minorHAnsi" w:hAnsiTheme="minorHAnsi" w:cstheme="minorHAnsi"/>
                <w:sz w:val="20"/>
                <w:szCs w:val="20"/>
              </w:rPr>
              <w:t>C</w:t>
            </w:r>
            <w:r w:rsidR="00B5694C" w:rsidRPr="003A0424">
              <w:rPr>
                <w:rFonts w:asciiTheme="minorHAnsi" w:hAnsiTheme="minorHAnsi" w:cstheme="minorHAnsi"/>
                <w:sz w:val="20"/>
                <w:szCs w:val="20"/>
                <w:vertAlign w:val="subscript"/>
              </w:rPr>
              <w:t>50</w:t>
            </w:r>
            <w:r w:rsidR="00B5694C" w:rsidRPr="00B5694C">
              <w:rPr>
                <w:rFonts w:asciiTheme="minorHAnsi" w:hAnsiTheme="minorHAnsi" w:cstheme="minorHAnsi"/>
                <w:sz w:val="20"/>
                <w:szCs w:val="20"/>
              </w:rPr>
              <w:t xml:space="preserve"> - activated sludge - &gt; 1,000 mg/l - 3 h</w:t>
            </w:r>
          </w:p>
          <w:p w14:paraId="483782AA" w14:textId="7D044BF9" w:rsidR="00B5694C" w:rsidRPr="00206B03" w:rsidRDefault="00B5694C" w:rsidP="00B5694C">
            <w:pPr>
              <w:jc w:val="both"/>
              <w:rPr>
                <w:rFonts w:asciiTheme="minorHAnsi" w:hAnsiTheme="minorHAnsi" w:cstheme="minorHAnsi"/>
                <w:sz w:val="20"/>
                <w:szCs w:val="20"/>
              </w:rPr>
            </w:pPr>
            <w:r w:rsidRPr="00B5694C">
              <w:rPr>
                <w:rFonts w:asciiTheme="minorHAnsi" w:hAnsiTheme="minorHAnsi" w:cstheme="minorHAnsi"/>
                <w:sz w:val="20"/>
                <w:szCs w:val="20"/>
              </w:rPr>
              <w:t>(OECD Test Guideline 209)</w:t>
            </w:r>
          </w:p>
        </w:tc>
      </w:tr>
      <w:tr w:rsidR="003A0424" w:rsidRPr="00206B03" w14:paraId="0E2F9F0F"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5C60384B" w14:textId="77777777" w:rsidR="003A0424" w:rsidRPr="00206B03" w:rsidRDefault="003A0424" w:rsidP="003A0424">
            <w:pPr>
              <w:rPr>
                <w:rFonts w:asciiTheme="minorHAnsi" w:hAnsiTheme="minorHAnsi" w:cstheme="minorHAnsi"/>
                <w:b/>
                <w:sz w:val="20"/>
                <w:szCs w:val="20"/>
              </w:rPr>
            </w:pPr>
          </w:p>
        </w:tc>
        <w:tc>
          <w:tcPr>
            <w:tcW w:w="3240" w:type="dxa"/>
          </w:tcPr>
          <w:p w14:paraId="1EB46DE5" w14:textId="77777777" w:rsidR="003A0424" w:rsidRDefault="003A0424" w:rsidP="003A0424">
            <w:pPr>
              <w:rPr>
                <w:rFonts w:asciiTheme="minorHAnsi" w:hAnsiTheme="minorHAnsi" w:cstheme="minorHAnsi"/>
                <w:b/>
                <w:sz w:val="20"/>
                <w:szCs w:val="20"/>
              </w:rPr>
            </w:pPr>
          </w:p>
          <w:p w14:paraId="7AB78149" w14:textId="72255ED8" w:rsidR="003A0424" w:rsidRDefault="003A0424" w:rsidP="003A0424">
            <w:pPr>
              <w:rPr>
                <w:rFonts w:asciiTheme="minorHAnsi" w:hAnsiTheme="minorHAnsi" w:cstheme="minorHAnsi"/>
                <w:b/>
                <w:sz w:val="20"/>
                <w:szCs w:val="20"/>
              </w:rPr>
            </w:pPr>
            <w:r w:rsidRPr="00B5694C">
              <w:rPr>
                <w:rFonts w:asciiTheme="minorHAnsi" w:hAnsiTheme="minorHAnsi" w:cstheme="minorHAnsi"/>
                <w:b/>
                <w:sz w:val="20"/>
                <w:szCs w:val="20"/>
              </w:rPr>
              <w:t>Toxicity to fish</w:t>
            </w:r>
          </w:p>
          <w:p w14:paraId="6CE7B4D8" w14:textId="77777777" w:rsidR="003A0424" w:rsidRDefault="003A0424" w:rsidP="003A0424">
            <w:pPr>
              <w:rPr>
                <w:rFonts w:asciiTheme="minorHAnsi" w:hAnsiTheme="minorHAnsi" w:cstheme="minorHAnsi"/>
                <w:b/>
                <w:sz w:val="20"/>
                <w:szCs w:val="20"/>
              </w:rPr>
            </w:pPr>
          </w:p>
          <w:p w14:paraId="72390EA7" w14:textId="77777777" w:rsidR="003A0424" w:rsidRDefault="003A0424" w:rsidP="003A0424">
            <w:pPr>
              <w:rPr>
                <w:rFonts w:asciiTheme="minorHAnsi" w:hAnsiTheme="minorHAnsi" w:cstheme="minorHAnsi"/>
                <w:b/>
                <w:sz w:val="20"/>
                <w:szCs w:val="20"/>
              </w:rPr>
            </w:pPr>
            <w:r>
              <w:rPr>
                <w:rFonts w:asciiTheme="minorHAnsi" w:hAnsiTheme="minorHAnsi" w:cstheme="minorHAnsi"/>
                <w:b/>
                <w:sz w:val="20"/>
                <w:szCs w:val="20"/>
              </w:rPr>
              <w:t xml:space="preserve">Toxicity to daphnia and other aquatic </w:t>
            </w:r>
            <w:r w:rsidRPr="00B5694C">
              <w:rPr>
                <w:rFonts w:asciiTheme="minorHAnsi" w:hAnsiTheme="minorHAnsi" w:cstheme="minorHAnsi"/>
                <w:b/>
                <w:sz w:val="20"/>
                <w:szCs w:val="20"/>
              </w:rPr>
              <w:t>invertebrates</w:t>
            </w:r>
          </w:p>
          <w:p w14:paraId="11F41D53" w14:textId="77777777" w:rsidR="003A0424" w:rsidRDefault="003A0424" w:rsidP="003A0424">
            <w:pPr>
              <w:rPr>
                <w:rFonts w:asciiTheme="minorHAnsi" w:hAnsiTheme="minorHAnsi" w:cstheme="minorHAnsi"/>
                <w:b/>
                <w:sz w:val="20"/>
                <w:szCs w:val="20"/>
              </w:rPr>
            </w:pPr>
          </w:p>
          <w:p w14:paraId="5D15A7FB" w14:textId="77777777" w:rsidR="003A0424" w:rsidRDefault="003A0424" w:rsidP="003A0424">
            <w:pPr>
              <w:rPr>
                <w:rFonts w:asciiTheme="minorHAnsi" w:hAnsiTheme="minorHAnsi" w:cstheme="minorHAnsi"/>
                <w:b/>
                <w:sz w:val="20"/>
                <w:szCs w:val="20"/>
              </w:rPr>
            </w:pPr>
            <w:r w:rsidRPr="00B5694C">
              <w:rPr>
                <w:rFonts w:asciiTheme="minorHAnsi" w:hAnsiTheme="minorHAnsi" w:cstheme="minorHAnsi"/>
                <w:b/>
                <w:sz w:val="20"/>
                <w:szCs w:val="20"/>
              </w:rPr>
              <w:t>Toxicity to algae</w:t>
            </w:r>
          </w:p>
          <w:p w14:paraId="22DA362E" w14:textId="77777777" w:rsidR="003A0424" w:rsidRDefault="003A0424" w:rsidP="003A0424">
            <w:pPr>
              <w:rPr>
                <w:rFonts w:asciiTheme="minorHAnsi" w:hAnsiTheme="minorHAnsi" w:cstheme="minorHAnsi"/>
                <w:b/>
                <w:sz w:val="20"/>
                <w:szCs w:val="20"/>
              </w:rPr>
            </w:pPr>
          </w:p>
          <w:p w14:paraId="725C74A1" w14:textId="1EAEF62D" w:rsidR="003A0424" w:rsidRPr="00B5694C" w:rsidRDefault="003A0424" w:rsidP="003A0424">
            <w:pPr>
              <w:rPr>
                <w:rFonts w:asciiTheme="minorHAnsi" w:hAnsiTheme="minorHAnsi" w:cstheme="minorHAnsi"/>
                <w:b/>
                <w:sz w:val="20"/>
                <w:szCs w:val="20"/>
              </w:rPr>
            </w:pPr>
            <w:r w:rsidRPr="00B5694C">
              <w:rPr>
                <w:rFonts w:asciiTheme="minorHAnsi" w:hAnsiTheme="minorHAnsi" w:cstheme="minorHAnsi"/>
                <w:b/>
                <w:sz w:val="20"/>
                <w:szCs w:val="20"/>
              </w:rPr>
              <w:t>Toxicity to bacteria</w:t>
            </w:r>
          </w:p>
        </w:tc>
        <w:tc>
          <w:tcPr>
            <w:tcW w:w="5264" w:type="dxa"/>
          </w:tcPr>
          <w:p w14:paraId="3926DC43" w14:textId="58C57F11" w:rsidR="003A0424" w:rsidRDefault="003A0424" w:rsidP="003A0424">
            <w:pPr>
              <w:jc w:val="both"/>
              <w:rPr>
                <w:rFonts w:asciiTheme="minorHAnsi" w:hAnsiTheme="minorHAnsi" w:cstheme="minorHAnsi"/>
                <w:sz w:val="20"/>
                <w:szCs w:val="20"/>
              </w:rPr>
            </w:pPr>
            <w:r>
              <w:rPr>
                <w:rFonts w:asciiTheme="minorHAnsi" w:hAnsiTheme="minorHAnsi" w:cstheme="minorHAnsi"/>
                <w:sz w:val="20"/>
                <w:szCs w:val="20"/>
              </w:rPr>
              <w:t>Chlorhexidine:</w:t>
            </w:r>
          </w:p>
          <w:p w14:paraId="22DCCDDC" w14:textId="69C3B351" w:rsidR="003A0424" w:rsidRPr="00B5694C" w:rsidRDefault="003A0424" w:rsidP="003A0424">
            <w:pPr>
              <w:jc w:val="both"/>
              <w:rPr>
                <w:rFonts w:asciiTheme="minorHAnsi" w:hAnsiTheme="minorHAnsi" w:cstheme="minorHAnsi"/>
                <w:sz w:val="20"/>
                <w:szCs w:val="20"/>
              </w:rPr>
            </w:pPr>
            <w:r>
              <w:rPr>
                <w:rFonts w:asciiTheme="minorHAnsi" w:hAnsiTheme="minorHAnsi" w:cstheme="minorHAnsi"/>
                <w:sz w:val="20"/>
                <w:szCs w:val="20"/>
              </w:rPr>
              <w:t>LC</w:t>
            </w:r>
            <w:r w:rsidRPr="003A0424">
              <w:rPr>
                <w:rFonts w:asciiTheme="minorHAnsi" w:hAnsiTheme="minorHAnsi" w:cstheme="minorHAnsi"/>
                <w:sz w:val="20"/>
                <w:szCs w:val="20"/>
                <w:vertAlign w:val="subscript"/>
              </w:rPr>
              <w:t>50</w:t>
            </w:r>
            <w:r>
              <w:rPr>
                <w:rFonts w:asciiTheme="minorHAnsi" w:hAnsiTheme="minorHAnsi" w:cstheme="minorHAnsi"/>
                <w:sz w:val="20"/>
                <w:szCs w:val="20"/>
              </w:rPr>
              <w:t>, 96 hours: 2.08 mg/l. Fish</w:t>
            </w:r>
          </w:p>
          <w:p w14:paraId="0BD22A65" w14:textId="77777777" w:rsidR="003A0424" w:rsidRDefault="003A0424" w:rsidP="003A0424">
            <w:pPr>
              <w:jc w:val="both"/>
              <w:rPr>
                <w:rFonts w:asciiTheme="minorHAnsi" w:hAnsiTheme="minorHAnsi" w:cstheme="minorHAnsi"/>
                <w:sz w:val="20"/>
                <w:szCs w:val="20"/>
              </w:rPr>
            </w:pPr>
          </w:p>
          <w:p w14:paraId="18B12462" w14:textId="6ADB4535" w:rsidR="003A0424" w:rsidRPr="003A0424" w:rsidRDefault="003A0424" w:rsidP="003A0424">
            <w:pPr>
              <w:jc w:val="both"/>
              <w:rPr>
                <w:rFonts w:asciiTheme="minorHAnsi" w:hAnsiTheme="minorHAnsi" w:cstheme="minorHAnsi"/>
                <w:i/>
                <w:sz w:val="20"/>
                <w:szCs w:val="20"/>
              </w:rPr>
            </w:pPr>
            <w:r>
              <w:rPr>
                <w:rFonts w:asciiTheme="minorHAnsi" w:hAnsiTheme="minorHAnsi" w:cstheme="minorHAnsi"/>
                <w:sz w:val="20"/>
                <w:szCs w:val="20"/>
              </w:rPr>
              <w:t>EC</w:t>
            </w:r>
            <w:r w:rsidRPr="003A0424">
              <w:rPr>
                <w:rFonts w:asciiTheme="minorHAnsi" w:hAnsiTheme="minorHAnsi" w:cstheme="minorHAnsi"/>
                <w:sz w:val="20"/>
                <w:szCs w:val="20"/>
                <w:vertAlign w:val="subscript"/>
              </w:rPr>
              <w:t>50</w:t>
            </w:r>
            <w:r>
              <w:rPr>
                <w:rFonts w:asciiTheme="minorHAnsi" w:hAnsiTheme="minorHAnsi" w:cstheme="minorHAnsi"/>
                <w:sz w:val="20"/>
                <w:szCs w:val="20"/>
              </w:rPr>
              <w:t xml:space="preserve"> – </w:t>
            </w:r>
            <w:r>
              <w:rPr>
                <w:rFonts w:asciiTheme="minorHAnsi" w:hAnsiTheme="minorHAnsi" w:cstheme="minorHAnsi"/>
                <w:i/>
                <w:sz w:val="20"/>
                <w:szCs w:val="20"/>
              </w:rPr>
              <w:t xml:space="preserve">Daphnia magna </w:t>
            </w:r>
            <w:r w:rsidRPr="003A0424">
              <w:rPr>
                <w:rFonts w:asciiTheme="minorHAnsi" w:hAnsiTheme="minorHAnsi" w:cstheme="minorHAnsi"/>
                <w:sz w:val="20"/>
                <w:szCs w:val="20"/>
              </w:rPr>
              <w:t>– 0.087 mg/l -48 hours</w:t>
            </w:r>
          </w:p>
          <w:p w14:paraId="5ECD8636" w14:textId="77777777" w:rsidR="003A0424" w:rsidRDefault="003A0424" w:rsidP="003A0424">
            <w:pPr>
              <w:jc w:val="both"/>
              <w:rPr>
                <w:rFonts w:asciiTheme="minorHAnsi" w:hAnsiTheme="minorHAnsi" w:cstheme="minorHAnsi"/>
                <w:sz w:val="20"/>
                <w:szCs w:val="20"/>
              </w:rPr>
            </w:pPr>
          </w:p>
          <w:p w14:paraId="24CBD336" w14:textId="77777777" w:rsidR="003A0424" w:rsidRDefault="003A0424" w:rsidP="003A0424">
            <w:pPr>
              <w:jc w:val="both"/>
              <w:rPr>
                <w:rFonts w:asciiTheme="minorHAnsi" w:hAnsiTheme="minorHAnsi" w:cstheme="minorHAnsi"/>
                <w:sz w:val="20"/>
                <w:szCs w:val="20"/>
              </w:rPr>
            </w:pPr>
          </w:p>
          <w:p w14:paraId="0DA2B1D1" w14:textId="544CDB97" w:rsidR="003A0424" w:rsidRPr="00B5694C" w:rsidRDefault="003A0424" w:rsidP="003A0424">
            <w:pPr>
              <w:jc w:val="both"/>
              <w:rPr>
                <w:rFonts w:asciiTheme="minorHAnsi" w:hAnsiTheme="minorHAnsi" w:cstheme="minorHAnsi"/>
                <w:sz w:val="20"/>
                <w:szCs w:val="20"/>
              </w:rPr>
            </w:pPr>
            <w:r w:rsidRPr="00B5694C">
              <w:rPr>
                <w:rFonts w:asciiTheme="minorHAnsi" w:hAnsiTheme="minorHAnsi" w:cstheme="minorHAnsi"/>
                <w:sz w:val="20"/>
                <w:szCs w:val="20"/>
              </w:rPr>
              <w:t>ErC</w:t>
            </w:r>
            <w:r w:rsidRPr="003A0424">
              <w:rPr>
                <w:rFonts w:asciiTheme="minorHAnsi" w:hAnsiTheme="minorHAnsi" w:cstheme="minorHAnsi"/>
                <w:sz w:val="20"/>
                <w:szCs w:val="20"/>
                <w:vertAlign w:val="subscript"/>
              </w:rPr>
              <w:t>50</w:t>
            </w:r>
            <w:r w:rsidRPr="00B5694C">
              <w:rPr>
                <w:rFonts w:asciiTheme="minorHAnsi" w:hAnsiTheme="minorHAnsi" w:cstheme="minorHAnsi"/>
                <w:sz w:val="20"/>
                <w:szCs w:val="20"/>
              </w:rPr>
              <w:t xml:space="preserve"> </w:t>
            </w:r>
            <w:r>
              <w:rPr>
                <w:rFonts w:asciiTheme="minorHAnsi" w:hAnsiTheme="minorHAnsi" w:cstheme="minorHAnsi"/>
                <w:sz w:val="20"/>
                <w:szCs w:val="20"/>
              </w:rPr>
              <w:t>–</w:t>
            </w:r>
            <w:r w:rsidRPr="00B5694C">
              <w:rPr>
                <w:rFonts w:asciiTheme="minorHAnsi" w:hAnsiTheme="minorHAnsi" w:cstheme="minorHAnsi"/>
                <w:sz w:val="20"/>
                <w:szCs w:val="20"/>
              </w:rPr>
              <w:t xml:space="preserve"> </w:t>
            </w:r>
            <w:r>
              <w:rPr>
                <w:rFonts w:asciiTheme="minorHAnsi" w:hAnsiTheme="minorHAnsi" w:cstheme="minorHAnsi"/>
                <w:sz w:val="20"/>
                <w:szCs w:val="20"/>
              </w:rPr>
              <w:t>Green algae – 0.081 mg/l – 72 hours</w:t>
            </w:r>
          </w:p>
          <w:p w14:paraId="358C5D7E" w14:textId="77777777" w:rsidR="003A0424" w:rsidRDefault="003A0424" w:rsidP="003A0424">
            <w:pPr>
              <w:jc w:val="both"/>
              <w:rPr>
                <w:rFonts w:asciiTheme="minorHAnsi" w:hAnsiTheme="minorHAnsi" w:cstheme="minorHAnsi"/>
                <w:sz w:val="20"/>
                <w:szCs w:val="20"/>
              </w:rPr>
            </w:pPr>
            <w:r w:rsidRPr="00B5694C">
              <w:rPr>
                <w:rFonts w:asciiTheme="minorHAnsi" w:hAnsiTheme="minorHAnsi" w:cstheme="minorHAnsi"/>
                <w:sz w:val="20"/>
                <w:szCs w:val="20"/>
              </w:rPr>
              <w:t xml:space="preserve"> </w:t>
            </w:r>
          </w:p>
          <w:p w14:paraId="5FF32718" w14:textId="72CB3A73" w:rsidR="003A0424" w:rsidRDefault="003A0424" w:rsidP="00EB28B1">
            <w:pPr>
              <w:jc w:val="both"/>
              <w:rPr>
                <w:rFonts w:asciiTheme="minorHAnsi" w:hAnsiTheme="minorHAnsi" w:cstheme="minorHAnsi"/>
                <w:sz w:val="20"/>
                <w:szCs w:val="20"/>
              </w:rPr>
            </w:pPr>
            <w:r w:rsidRPr="00B5694C">
              <w:rPr>
                <w:rFonts w:asciiTheme="minorHAnsi" w:hAnsiTheme="minorHAnsi" w:cstheme="minorHAnsi"/>
                <w:sz w:val="20"/>
                <w:szCs w:val="20"/>
              </w:rPr>
              <w:t>ErC</w:t>
            </w:r>
            <w:r w:rsidRPr="003A0424">
              <w:rPr>
                <w:rFonts w:asciiTheme="minorHAnsi" w:hAnsiTheme="minorHAnsi" w:cstheme="minorHAnsi"/>
                <w:sz w:val="20"/>
                <w:szCs w:val="20"/>
                <w:vertAlign w:val="subscript"/>
              </w:rPr>
              <w:t>50</w:t>
            </w:r>
            <w:r w:rsidRPr="00B5694C">
              <w:rPr>
                <w:rFonts w:asciiTheme="minorHAnsi" w:hAnsiTheme="minorHAnsi" w:cstheme="minorHAnsi"/>
                <w:sz w:val="20"/>
                <w:szCs w:val="20"/>
              </w:rPr>
              <w:t xml:space="preserve"> </w:t>
            </w:r>
            <w:r>
              <w:rPr>
                <w:rFonts w:asciiTheme="minorHAnsi" w:hAnsiTheme="minorHAnsi" w:cstheme="minorHAnsi"/>
                <w:sz w:val="20"/>
                <w:szCs w:val="20"/>
              </w:rPr>
              <w:t>–</w:t>
            </w:r>
            <w:r w:rsidRPr="00B5694C">
              <w:rPr>
                <w:rFonts w:asciiTheme="minorHAnsi" w:hAnsiTheme="minorHAnsi" w:cstheme="minorHAnsi"/>
                <w:sz w:val="20"/>
                <w:szCs w:val="20"/>
              </w:rPr>
              <w:t xml:space="preserve"> </w:t>
            </w:r>
            <w:r w:rsidR="00EB28B1">
              <w:rPr>
                <w:rFonts w:asciiTheme="minorHAnsi" w:hAnsiTheme="minorHAnsi" w:cstheme="minorHAnsi"/>
                <w:sz w:val="20"/>
                <w:szCs w:val="20"/>
              </w:rPr>
              <w:t>Activated sludge – 25 mg/l - 3</w:t>
            </w:r>
            <w:r>
              <w:rPr>
                <w:rFonts w:asciiTheme="minorHAnsi" w:hAnsiTheme="minorHAnsi" w:cstheme="minorHAnsi"/>
                <w:sz w:val="20"/>
                <w:szCs w:val="20"/>
              </w:rPr>
              <w:t xml:space="preserve"> hours</w:t>
            </w:r>
          </w:p>
        </w:tc>
      </w:tr>
      <w:tr w:rsidR="00EB28B1" w:rsidRPr="00206B03" w14:paraId="748CCC9F"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10EC2F32" w14:textId="77777777" w:rsidR="00EB28B1" w:rsidRPr="00206B03" w:rsidRDefault="00EB28B1" w:rsidP="003A0424">
            <w:pPr>
              <w:rPr>
                <w:rFonts w:asciiTheme="minorHAnsi" w:hAnsiTheme="minorHAnsi" w:cstheme="minorHAnsi"/>
                <w:b/>
                <w:sz w:val="20"/>
                <w:szCs w:val="20"/>
              </w:rPr>
            </w:pPr>
          </w:p>
        </w:tc>
        <w:tc>
          <w:tcPr>
            <w:tcW w:w="3240" w:type="dxa"/>
          </w:tcPr>
          <w:p w14:paraId="4FDB43F7" w14:textId="77777777" w:rsidR="00EB28B1" w:rsidRPr="00206B03" w:rsidRDefault="00EB28B1" w:rsidP="003A0424">
            <w:pPr>
              <w:rPr>
                <w:rFonts w:asciiTheme="minorHAnsi" w:hAnsiTheme="minorHAnsi" w:cstheme="minorHAnsi"/>
                <w:b/>
                <w:sz w:val="20"/>
                <w:szCs w:val="20"/>
              </w:rPr>
            </w:pPr>
          </w:p>
        </w:tc>
        <w:tc>
          <w:tcPr>
            <w:tcW w:w="5264" w:type="dxa"/>
          </w:tcPr>
          <w:p w14:paraId="29CB3A6A" w14:textId="77777777" w:rsidR="00EB28B1" w:rsidRDefault="00EB28B1" w:rsidP="003A0424">
            <w:pPr>
              <w:jc w:val="both"/>
              <w:rPr>
                <w:rFonts w:asciiTheme="minorHAnsi" w:hAnsiTheme="minorHAnsi" w:cstheme="minorHAnsi"/>
                <w:sz w:val="20"/>
                <w:szCs w:val="20"/>
              </w:rPr>
            </w:pPr>
          </w:p>
        </w:tc>
      </w:tr>
      <w:tr w:rsidR="003A0424" w:rsidRPr="00206B03" w14:paraId="093BDB8C"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06893383" w14:textId="77777777"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12.2</w:t>
            </w:r>
          </w:p>
        </w:tc>
        <w:tc>
          <w:tcPr>
            <w:tcW w:w="3240" w:type="dxa"/>
          </w:tcPr>
          <w:p w14:paraId="5889D7CB" w14:textId="196AB268"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Persistence and degradability</w:t>
            </w:r>
          </w:p>
        </w:tc>
        <w:tc>
          <w:tcPr>
            <w:tcW w:w="5264" w:type="dxa"/>
          </w:tcPr>
          <w:p w14:paraId="36D0F460" w14:textId="5BBCE654" w:rsidR="003A0424" w:rsidRPr="00206B03" w:rsidRDefault="003A0424" w:rsidP="003A0424">
            <w:pPr>
              <w:jc w:val="both"/>
              <w:rPr>
                <w:rFonts w:asciiTheme="minorHAnsi" w:hAnsiTheme="minorHAnsi" w:cstheme="minorHAnsi"/>
                <w:sz w:val="20"/>
                <w:szCs w:val="20"/>
              </w:rPr>
            </w:pPr>
          </w:p>
        </w:tc>
      </w:tr>
      <w:tr w:rsidR="003A0424" w:rsidRPr="00206B03" w14:paraId="733A3300"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24AC030C" w14:textId="77777777" w:rsidR="003A0424" w:rsidRPr="00206B03" w:rsidRDefault="003A0424" w:rsidP="003A0424">
            <w:pPr>
              <w:rPr>
                <w:rFonts w:asciiTheme="minorHAnsi" w:hAnsiTheme="minorHAnsi" w:cstheme="minorHAnsi"/>
                <w:b/>
                <w:sz w:val="20"/>
                <w:szCs w:val="20"/>
              </w:rPr>
            </w:pPr>
          </w:p>
        </w:tc>
        <w:tc>
          <w:tcPr>
            <w:tcW w:w="3240" w:type="dxa"/>
          </w:tcPr>
          <w:p w14:paraId="6B17E444" w14:textId="77777777" w:rsidR="00EB28B1" w:rsidRDefault="00EB28B1" w:rsidP="003A0424">
            <w:pPr>
              <w:rPr>
                <w:rFonts w:asciiTheme="minorHAnsi" w:hAnsiTheme="minorHAnsi" w:cstheme="minorHAnsi"/>
                <w:b/>
                <w:sz w:val="20"/>
                <w:szCs w:val="20"/>
              </w:rPr>
            </w:pPr>
          </w:p>
          <w:p w14:paraId="25D29EF4" w14:textId="1BC4E1D2" w:rsidR="003A0424" w:rsidRDefault="003A0424" w:rsidP="003A0424">
            <w:pPr>
              <w:rPr>
                <w:rFonts w:asciiTheme="minorHAnsi" w:hAnsiTheme="minorHAnsi" w:cstheme="minorHAnsi"/>
                <w:b/>
                <w:sz w:val="20"/>
                <w:szCs w:val="20"/>
              </w:rPr>
            </w:pPr>
            <w:r w:rsidRPr="00C35890">
              <w:rPr>
                <w:rFonts w:asciiTheme="minorHAnsi" w:hAnsiTheme="minorHAnsi" w:cstheme="minorHAnsi"/>
                <w:b/>
                <w:sz w:val="20"/>
                <w:szCs w:val="20"/>
              </w:rPr>
              <w:t>Biodegradability aerobic - Exposure time 15 d</w:t>
            </w:r>
          </w:p>
          <w:p w14:paraId="1C28B835" w14:textId="77777777" w:rsidR="003A0424" w:rsidRDefault="003A0424" w:rsidP="003A0424">
            <w:pPr>
              <w:rPr>
                <w:rFonts w:asciiTheme="minorHAnsi" w:hAnsiTheme="minorHAnsi" w:cstheme="minorHAnsi"/>
                <w:b/>
                <w:sz w:val="20"/>
                <w:szCs w:val="20"/>
              </w:rPr>
            </w:pPr>
          </w:p>
          <w:p w14:paraId="6D56037C" w14:textId="77777777" w:rsidR="003A0424" w:rsidRPr="00C35890" w:rsidRDefault="003A0424" w:rsidP="003A0424">
            <w:pPr>
              <w:rPr>
                <w:rFonts w:asciiTheme="minorHAnsi" w:hAnsiTheme="minorHAnsi" w:cstheme="minorHAnsi"/>
                <w:b/>
                <w:sz w:val="20"/>
                <w:szCs w:val="20"/>
              </w:rPr>
            </w:pPr>
            <w:r w:rsidRPr="00C35890">
              <w:rPr>
                <w:rFonts w:asciiTheme="minorHAnsi" w:hAnsiTheme="minorHAnsi" w:cstheme="minorHAnsi"/>
                <w:b/>
                <w:sz w:val="20"/>
                <w:szCs w:val="20"/>
              </w:rPr>
              <w:t>Biochemical Oxygen</w:t>
            </w:r>
          </w:p>
          <w:p w14:paraId="17D09CD2" w14:textId="77777777" w:rsidR="003A0424" w:rsidRDefault="003A0424" w:rsidP="003A0424">
            <w:pPr>
              <w:rPr>
                <w:rFonts w:asciiTheme="minorHAnsi" w:hAnsiTheme="minorHAnsi" w:cstheme="minorHAnsi"/>
                <w:b/>
                <w:sz w:val="20"/>
                <w:szCs w:val="20"/>
              </w:rPr>
            </w:pPr>
            <w:r w:rsidRPr="00C35890">
              <w:rPr>
                <w:rFonts w:asciiTheme="minorHAnsi" w:hAnsiTheme="minorHAnsi" w:cstheme="minorHAnsi"/>
                <w:b/>
                <w:sz w:val="20"/>
                <w:szCs w:val="20"/>
              </w:rPr>
              <w:t>Demand (BOD)</w:t>
            </w:r>
          </w:p>
          <w:p w14:paraId="75BA44AF" w14:textId="77777777" w:rsidR="003A0424" w:rsidRDefault="003A0424" w:rsidP="003A0424">
            <w:pPr>
              <w:rPr>
                <w:rFonts w:asciiTheme="minorHAnsi" w:hAnsiTheme="minorHAnsi" w:cstheme="minorHAnsi"/>
                <w:b/>
                <w:sz w:val="20"/>
                <w:szCs w:val="20"/>
              </w:rPr>
            </w:pPr>
          </w:p>
          <w:p w14:paraId="05E9F486" w14:textId="08680650" w:rsidR="003A0424" w:rsidRPr="00C35890" w:rsidRDefault="003A0424" w:rsidP="003A0424">
            <w:pPr>
              <w:rPr>
                <w:rFonts w:asciiTheme="minorHAnsi" w:hAnsiTheme="minorHAnsi" w:cstheme="minorHAnsi"/>
                <w:b/>
                <w:sz w:val="20"/>
                <w:szCs w:val="20"/>
              </w:rPr>
            </w:pPr>
            <w:r w:rsidRPr="00C35890">
              <w:rPr>
                <w:rFonts w:asciiTheme="minorHAnsi" w:hAnsiTheme="minorHAnsi" w:cstheme="minorHAnsi"/>
                <w:b/>
                <w:sz w:val="20"/>
                <w:szCs w:val="20"/>
              </w:rPr>
              <w:t>Theoretical oxygen demand</w:t>
            </w:r>
          </w:p>
          <w:p w14:paraId="665F3D1D" w14:textId="77777777" w:rsidR="003A0424" w:rsidRDefault="003A0424" w:rsidP="003A0424">
            <w:pPr>
              <w:rPr>
                <w:rFonts w:asciiTheme="minorHAnsi" w:hAnsiTheme="minorHAnsi" w:cstheme="minorHAnsi"/>
                <w:b/>
                <w:sz w:val="20"/>
                <w:szCs w:val="20"/>
              </w:rPr>
            </w:pPr>
          </w:p>
          <w:p w14:paraId="0E622E9A" w14:textId="77777777" w:rsidR="00EB28B1" w:rsidRDefault="00EB28B1" w:rsidP="00EB28B1">
            <w:pPr>
              <w:rPr>
                <w:rFonts w:asciiTheme="minorHAnsi" w:hAnsiTheme="minorHAnsi" w:cstheme="minorHAnsi"/>
                <w:b/>
                <w:sz w:val="20"/>
                <w:szCs w:val="20"/>
              </w:rPr>
            </w:pPr>
          </w:p>
          <w:p w14:paraId="0A237B9C" w14:textId="2577F324" w:rsidR="00EB28B1" w:rsidRDefault="00EB28B1" w:rsidP="00EB28B1">
            <w:pPr>
              <w:rPr>
                <w:rFonts w:asciiTheme="minorHAnsi" w:hAnsiTheme="minorHAnsi" w:cstheme="minorHAnsi"/>
                <w:b/>
                <w:sz w:val="20"/>
                <w:szCs w:val="20"/>
              </w:rPr>
            </w:pPr>
            <w:r w:rsidRPr="00C35890">
              <w:rPr>
                <w:rFonts w:asciiTheme="minorHAnsi" w:hAnsiTheme="minorHAnsi" w:cstheme="minorHAnsi"/>
                <w:b/>
                <w:sz w:val="20"/>
                <w:szCs w:val="20"/>
              </w:rPr>
              <w:t>Biodegradability aerobic - Exposure time 1</w:t>
            </w:r>
            <w:r>
              <w:rPr>
                <w:rFonts w:asciiTheme="minorHAnsi" w:hAnsiTheme="minorHAnsi" w:cstheme="minorHAnsi"/>
                <w:b/>
                <w:sz w:val="20"/>
                <w:szCs w:val="20"/>
              </w:rPr>
              <w:t>0</w:t>
            </w:r>
            <w:r w:rsidRPr="00C35890">
              <w:rPr>
                <w:rFonts w:asciiTheme="minorHAnsi" w:hAnsiTheme="minorHAnsi" w:cstheme="minorHAnsi"/>
                <w:b/>
                <w:sz w:val="20"/>
                <w:szCs w:val="20"/>
              </w:rPr>
              <w:t xml:space="preserve"> d</w:t>
            </w:r>
          </w:p>
          <w:p w14:paraId="75FDAE0F" w14:textId="00916F16" w:rsidR="00EB28B1" w:rsidRPr="00206B03" w:rsidRDefault="00EB28B1" w:rsidP="003A0424">
            <w:pPr>
              <w:rPr>
                <w:rFonts w:asciiTheme="minorHAnsi" w:hAnsiTheme="minorHAnsi" w:cstheme="minorHAnsi"/>
                <w:b/>
                <w:sz w:val="20"/>
                <w:szCs w:val="20"/>
              </w:rPr>
            </w:pPr>
          </w:p>
        </w:tc>
        <w:tc>
          <w:tcPr>
            <w:tcW w:w="5264" w:type="dxa"/>
          </w:tcPr>
          <w:p w14:paraId="6385DB72" w14:textId="731888EB" w:rsidR="00EB28B1" w:rsidRDefault="00EB28B1" w:rsidP="003A0424">
            <w:pPr>
              <w:jc w:val="both"/>
              <w:rPr>
                <w:rFonts w:asciiTheme="minorHAnsi" w:hAnsiTheme="minorHAnsi" w:cstheme="minorHAnsi"/>
                <w:sz w:val="20"/>
                <w:szCs w:val="20"/>
              </w:rPr>
            </w:pPr>
            <w:r>
              <w:rPr>
                <w:rFonts w:asciiTheme="minorHAnsi" w:hAnsiTheme="minorHAnsi" w:cstheme="minorHAnsi"/>
                <w:sz w:val="20"/>
                <w:szCs w:val="20"/>
              </w:rPr>
              <w:lastRenderedPageBreak/>
              <w:t>Ethanol</w:t>
            </w:r>
          </w:p>
          <w:p w14:paraId="4C8E86E6" w14:textId="2C0F56E8" w:rsidR="003A0424" w:rsidRPr="00C35890" w:rsidRDefault="003A0424" w:rsidP="003A0424">
            <w:pPr>
              <w:jc w:val="both"/>
              <w:rPr>
                <w:rFonts w:asciiTheme="minorHAnsi" w:hAnsiTheme="minorHAnsi" w:cstheme="minorHAnsi"/>
                <w:sz w:val="20"/>
                <w:szCs w:val="20"/>
              </w:rPr>
            </w:pPr>
            <w:r w:rsidRPr="00C35890">
              <w:rPr>
                <w:rFonts w:asciiTheme="minorHAnsi" w:hAnsiTheme="minorHAnsi" w:cstheme="minorHAnsi"/>
                <w:sz w:val="20"/>
                <w:szCs w:val="20"/>
              </w:rPr>
              <w:t>: ca.95 % - Readily biodegradable.</w:t>
            </w:r>
          </w:p>
          <w:p w14:paraId="6F714620" w14:textId="77777777" w:rsidR="003A0424" w:rsidRDefault="003A0424" w:rsidP="003A0424">
            <w:pPr>
              <w:jc w:val="both"/>
              <w:rPr>
                <w:rFonts w:asciiTheme="minorHAnsi" w:hAnsiTheme="minorHAnsi" w:cstheme="minorHAnsi"/>
                <w:sz w:val="20"/>
                <w:szCs w:val="20"/>
              </w:rPr>
            </w:pPr>
            <w:r w:rsidRPr="00C35890">
              <w:rPr>
                <w:rFonts w:asciiTheme="minorHAnsi" w:hAnsiTheme="minorHAnsi" w:cstheme="minorHAnsi"/>
                <w:sz w:val="20"/>
                <w:szCs w:val="20"/>
              </w:rPr>
              <w:t>(OECD Test Guideline 301E)</w:t>
            </w:r>
          </w:p>
          <w:p w14:paraId="679C399A" w14:textId="77777777" w:rsidR="003A0424" w:rsidRDefault="003A0424" w:rsidP="003A0424">
            <w:pPr>
              <w:jc w:val="both"/>
              <w:rPr>
                <w:rFonts w:asciiTheme="minorHAnsi" w:hAnsiTheme="minorHAnsi" w:cstheme="minorHAnsi"/>
                <w:sz w:val="20"/>
                <w:szCs w:val="20"/>
              </w:rPr>
            </w:pPr>
          </w:p>
          <w:p w14:paraId="35ED2EA3" w14:textId="77777777" w:rsidR="003A0424" w:rsidRDefault="003A0424" w:rsidP="003A0424">
            <w:pPr>
              <w:jc w:val="both"/>
              <w:rPr>
                <w:rFonts w:asciiTheme="minorHAnsi" w:hAnsiTheme="minorHAnsi" w:cstheme="minorHAnsi"/>
                <w:sz w:val="20"/>
                <w:szCs w:val="20"/>
              </w:rPr>
            </w:pPr>
            <w:r>
              <w:rPr>
                <w:rFonts w:asciiTheme="minorHAnsi" w:hAnsiTheme="minorHAnsi" w:cstheme="minorHAnsi"/>
                <w:sz w:val="20"/>
                <w:szCs w:val="20"/>
              </w:rPr>
              <w:t xml:space="preserve">930 - 1,670 mg/g Remarks: (Lit.) </w:t>
            </w:r>
          </w:p>
          <w:p w14:paraId="6722E539" w14:textId="77777777" w:rsidR="003A0424" w:rsidRDefault="003A0424" w:rsidP="003A0424">
            <w:pPr>
              <w:jc w:val="both"/>
              <w:rPr>
                <w:rFonts w:asciiTheme="minorHAnsi" w:hAnsiTheme="minorHAnsi" w:cstheme="minorHAnsi"/>
                <w:sz w:val="20"/>
                <w:szCs w:val="20"/>
              </w:rPr>
            </w:pPr>
          </w:p>
          <w:p w14:paraId="40C0BCE2" w14:textId="77777777" w:rsidR="003A0424" w:rsidRDefault="003A0424" w:rsidP="003A0424">
            <w:pPr>
              <w:jc w:val="both"/>
              <w:rPr>
                <w:rFonts w:asciiTheme="minorHAnsi" w:hAnsiTheme="minorHAnsi" w:cstheme="minorHAnsi"/>
                <w:sz w:val="20"/>
                <w:szCs w:val="20"/>
              </w:rPr>
            </w:pPr>
          </w:p>
          <w:p w14:paraId="5EB38F37" w14:textId="77777777" w:rsidR="003A0424" w:rsidRDefault="003A0424" w:rsidP="003A0424">
            <w:pPr>
              <w:jc w:val="both"/>
              <w:rPr>
                <w:rFonts w:asciiTheme="minorHAnsi" w:hAnsiTheme="minorHAnsi" w:cstheme="minorHAnsi"/>
                <w:sz w:val="20"/>
                <w:szCs w:val="20"/>
              </w:rPr>
            </w:pPr>
            <w:r>
              <w:rPr>
                <w:rFonts w:asciiTheme="minorHAnsi" w:hAnsiTheme="minorHAnsi" w:cstheme="minorHAnsi"/>
                <w:sz w:val="20"/>
                <w:szCs w:val="20"/>
              </w:rPr>
              <w:t xml:space="preserve">2,100 mg/g </w:t>
            </w:r>
            <w:r w:rsidRPr="00C35890">
              <w:rPr>
                <w:rFonts w:asciiTheme="minorHAnsi" w:hAnsiTheme="minorHAnsi" w:cstheme="minorHAnsi"/>
                <w:sz w:val="20"/>
                <w:szCs w:val="20"/>
              </w:rPr>
              <w:t>Remarks: (Lit.)</w:t>
            </w:r>
          </w:p>
          <w:p w14:paraId="3024768F" w14:textId="77777777" w:rsidR="00EB28B1" w:rsidRDefault="00EB28B1" w:rsidP="003A0424">
            <w:pPr>
              <w:jc w:val="both"/>
              <w:rPr>
                <w:rFonts w:asciiTheme="minorHAnsi" w:hAnsiTheme="minorHAnsi" w:cstheme="minorHAnsi"/>
                <w:sz w:val="20"/>
                <w:szCs w:val="20"/>
              </w:rPr>
            </w:pPr>
          </w:p>
          <w:p w14:paraId="1570A3F2" w14:textId="5237641A" w:rsidR="00EB28B1" w:rsidRDefault="00EB28B1" w:rsidP="00EB28B1">
            <w:pPr>
              <w:jc w:val="both"/>
              <w:rPr>
                <w:rFonts w:asciiTheme="minorHAnsi" w:hAnsiTheme="minorHAnsi" w:cstheme="minorHAnsi"/>
                <w:sz w:val="20"/>
                <w:szCs w:val="20"/>
              </w:rPr>
            </w:pPr>
            <w:r>
              <w:rPr>
                <w:rFonts w:asciiTheme="minorHAnsi" w:hAnsiTheme="minorHAnsi" w:cstheme="minorHAnsi"/>
                <w:sz w:val="20"/>
                <w:szCs w:val="20"/>
              </w:rPr>
              <w:t>Chlorhexidine</w:t>
            </w:r>
          </w:p>
          <w:p w14:paraId="1D4E495E" w14:textId="50901870" w:rsidR="00EB28B1" w:rsidRPr="00C35890" w:rsidRDefault="00EB28B1" w:rsidP="00EB28B1">
            <w:pPr>
              <w:jc w:val="both"/>
              <w:rPr>
                <w:rFonts w:asciiTheme="minorHAnsi" w:hAnsiTheme="minorHAnsi" w:cstheme="minorHAnsi"/>
                <w:sz w:val="20"/>
                <w:szCs w:val="20"/>
              </w:rPr>
            </w:pPr>
            <w:r>
              <w:rPr>
                <w:rFonts w:asciiTheme="minorHAnsi" w:hAnsiTheme="minorHAnsi" w:cstheme="minorHAnsi"/>
                <w:sz w:val="20"/>
                <w:szCs w:val="20"/>
              </w:rPr>
              <w:t>&gt;70</w:t>
            </w:r>
            <w:r w:rsidRPr="00C35890">
              <w:rPr>
                <w:rFonts w:asciiTheme="minorHAnsi" w:hAnsiTheme="minorHAnsi" w:cstheme="minorHAnsi"/>
                <w:sz w:val="20"/>
                <w:szCs w:val="20"/>
              </w:rPr>
              <w:t>% - Readily biodegradable.</w:t>
            </w:r>
          </w:p>
          <w:p w14:paraId="200B7953" w14:textId="6ABE0137" w:rsidR="00EB28B1" w:rsidRPr="00206B03" w:rsidRDefault="00EB28B1" w:rsidP="00EB28B1">
            <w:pPr>
              <w:jc w:val="both"/>
              <w:rPr>
                <w:rFonts w:asciiTheme="minorHAnsi" w:hAnsiTheme="minorHAnsi" w:cstheme="minorHAnsi"/>
                <w:sz w:val="20"/>
                <w:szCs w:val="20"/>
              </w:rPr>
            </w:pPr>
          </w:p>
        </w:tc>
      </w:tr>
      <w:tr w:rsidR="003A0424" w:rsidRPr="00206B03" w14:paraId="12A359E2"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58624713" w14:textId="77777777"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lastRenderedPageBreak/>
              <w:t>12.3</w:t>
            </w:r>
          </w:p>
        </w:tc>
        <w:tc>
          <w:tcPr>
            <w:tcW w:w="3240" w:type="dxa"/>
          </w:tcPr>
          <w:p w14:paraId="4D4D8D1A" w14:textId="2A277275"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Bio accumulative potential</w:t>
            </w:r>
          </w:p>
        </w:tc>
        <w:tc>
          <w:tcPr>
            <w:tcW w:w="5264" w:type="dxa"/>
          </w:tcPr>
          <w:p w14:paraId="12A658A4" w14:textId="30D9E2E1" w:rsidR="003A0424" w:rsidRPr="00206B03" w:rsidRDefault="003A0424" w:rsidP="00EB28B1">
            <w:pPr>
              <w:jc w:val="both"/>
              <w:rPr>
                <w:rFonts w:asciiTheme="minorHAnsi" w:hAnsiTheme="minorHAnsi" w:cstheme="minorHAnsi"/>
                <w:sz w:val="20"/>
                <w:szCs w:val="20"/>
              </w:rPr>
            </w:pPr>
            <w:r w:rsidRPr="00C35890">
              <w:rPr>
                <w:rFonts w:asciiTheme="minorHAnsi" w:hAnsiTheme="minorHAnsi" w:cstheme="minorHAnsi"/>
                <w:sz w:val="20"/>
                <w:szCs w:val="20"/>
              </w:rPr>
              <w:t>Due to the distribution coefficient n-octanol/water, accumulation in organisms is not</w:t>
            </w:r>
            <w:r w:rsidR="00EB28B1">
              <w:rPr>
                <w:rFonts w:asciiTheme="minorHAnsi" w:hAnsiTheme="minorHAnsi" w:cstheme="minorHAnsi"/>
                <w:sz w:val="20"/>
                <w:szCs w:val="20"/>
              </w:rPr>
              <w:t xml:space="preserve"> </w:t>
            </w:r>
            <w:r w:rsidRPr="00C35890">
              <w:rPr>
                <w:rFonts w:asciiTheme="minorHAnsi" w:hAnsiTheme="minorHAnsi" w:cstheme="minorHAnsi"/>
                <w:sz w:val="20"/>
                <w:szCs w:val="20"/>
              </w:rPr>
              <w:t>expected.</w:t>
            </w:r>
          </w:p>
        </w:tc>
      </w:tr>
      <w:tr w:rsidR="003A0424" w:rsidRPr="00206B03" w14:paraId="29512D8C"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1FBBDF76" w14:textId="77777777"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12.4</w:t>
            </w:r>
          </w:p>
        </w:tc>
        <w:tc>
          <w:tcPr>
            <w:tcW w:w="3240" w:type="dxa"/>
          </w:tcPr>
          <w:p w14:paraId="057879BA" w14:textId="1763F572"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Mobility in soil</w:t>
            </w:r>
          </w:p>
        </w:tc>
        <w:tc>
          <w:tcPr>
            <w:tcW w:w="5264" w:type="dxa"/>
          </w:tcPr>
          <w:p w14:paraId="03A6993B" w14:textId="4F4FBDAC" w:rsidR="003A0424" w:rsidRPr="00206B03" w:rsidRDefault="003A0424" w:rsidP="003A0424">
            <w:pPr>
              <w:jc w:val="both"/>
              <w:rPr>
                <w:rFonts w:asciiTheme="minorHAnsi" w:hAnsiTheme="minorHAnsi" w:cstheme="minorHAnsi"/>
                <w:sz w:val="20"/>
                <w:szCs w:val="20"/>
              </w:rPr>
            </w:pPr>
            <w:r w:rsidRPr="00C35890">
              <w:rPr>
                <w:rFonts w:asciiTheme="minorHAnsi" w:hAnsiTheme="minorHAnsi" w:cstheme="minorHAnsi"/>
                <w:sz w:val="20"/>
                <w:szCs w:val="20"/>
              </w:rPr>
              <w:t>No data available</w:t>
            </w:r>
          </w:p>
        </w:tc>
      </w:tr>
      <w:tr w:rsidR="003A0424" w:rsidRPr="00206B03" w14:paraId="7F5F3839"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2A4D27C8" w14:textId="77777777"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12.5</w:t>
            </w:r>
          </w:p>
        </w:tc>
        <w:tc>
          <w:tcPr>
            <w:tcW w:w="3240" w:type="dxa"/>
          </w:tcPr>
          <w:p w14:paraId="6CFBE7EA" w14:textId="629D23CD"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Results of PBT and vPvB assessment</w:t>
            </w:r>
          </w:p>
        </w:tc>
        <w:tc>
          <w:tcPr>
            <w:tcW w:w="5264" w:type="dxa"/>
          </w:tcPr>
          <w:p w14:paraId="16FCE80F" w14:textId="77777777" w:rsidR="003A0424" w:rsidRPr="00206B03" w:rsidRDefault="003A0424" w:rsidP="003A0424">
            <w:pPr>
              <w:jc w:val="both"/>
              <w:rPr>
                <w:rFonts w:asciiTheme="minorHAnsi" w:hAnsiTheme="minorHAnsi" w:cstheme="minorHAnsi"/>
                <w:sz w:val="20"/>
                <w:szCs w:val="20"/>
              </w:rPr>
            </w:pPr>
            <w:r w:rsidRPr="00206B03">
              <w:rPr>
                <w:rFonts w:asciiTheme="minorHAnsi" w:hAnsiTheme="minorHAnsi" w:cstheme="minorHAnsi"/>
                <w:sz w:val="20"/>
                <w:szCs w:val="20"/>
              </w:rPr>
              <w:t>This substance/mixture contains no components considered to be either persistent, bio accumulative and toxic (PBT), or very persistent and very bio accumulative (vPvB) at levels of 0.1% or higher.</w:t>
            </w:r>
          </w:p>
        </w:tc>
      </w:tr>
      <w:tr w:rsidR="003A0424" w:rsidRPr="00206B03" w14:paraId="7A652DFE"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31A7302F" w14:textId="5665DA95"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12.6</w:t>
            </w:r>
          </w:p>
        </w:tc>
        <w:tc>
          <w:tcPr>
            <w:tcW w:w="3240" w:type="dxa"/>
          </w:tcPr>
          <w:p w14:paraId="75F047B9" w14:textId="5C5D6CEA"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Other adverse effects</w:t>
            </w:r>
          </w:p>
        </w:tc>
        <w:tc>
          <w:tcPr>
            <w:tcW w:w="5264" w:type="dxa"/>
          </w:tcPr>
          <w:p w14:paraId="1DFC7D72" w14:textId="4B8A8C9A" w:rsidR="003A0424" w:rsidRPr="00206B03" w:rsidRDefault="003A0424" w:rsidP="003A0424">
            <w:pPr>
              <w:jc w:val="both"/>
              <w:rPr>
                <w:rFonts w:asciiTheme="minorHAnsi" w:hAnsiTheme="minorHAnsi" w:cstheme="minorHAnsi"/>
                <w:sz w:val="20"/>
                <w:szCs w:val="20"/>
              </w:rPr>
            </w:pPr>
            <w:r>
              <w:rPr>
                <w:rFonts w:asciiTheme="minorHAnsi" w:hAnsiTheme="minorHAnsi" w:cstheme="minorHAnsi"/>
                <w:sz w:val="20"/>
                <w:szCs w:val="20"/>
              </w:rPr>
              <w:t>None known</w:t>
            </w:r>
          </w:p>
        </w:tc>
      </w:tr>
      <w:tr w:rsidR="003A0424" w:rsidRPr="00206B03" w14:paraId="77A8E22A" w14:textId="77777777" w:rsidTr="00586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264" w:type="dxa"/>
        </w:trPr>
        <w:tc>
          <w:tcPr>
            <w:tcW w:w="738" w:type="dxa"/>
          </w:tcPr>
          <w:p w14:paraId="486D7360" w14:textId="23C335B2" w:rsidR="003A0424" w:rsidRPr="00206B03" w:rsidRDefault="003A0424" w:rsidP="003A0424">
            <w:pPr>
              <w:rPr>
                <w:rFonts w:asciiTheme="minorHAnsi" w:hAnsiTheme="minorHAnsi" w:cstheme="minorHAnsi"/>
                <w:b/>
                <w:sz w:val="20"/>
                <w:szCs w:val="20"/>
              </w:rPr>
            </w:pPr>
          </w:p>
        </w:tc>
        <w:tc>
          <w:tcPr>
            <w:tcW w:w="3240" w:type="dxa"/>
          </w:tcPr>
          <w:p w14:paraId="7296B5D7" w14:textId="77777777" w:rsidR="003A0424" w:rsidRPr="00206B03" w:rsidRDefault="003A0424" w:rsidP="003A0424">
            <w:pPr>
              <w:rPr>
                <w:rFonts w:asciiTheme="minorHAnsi" w:hAnsiTheme="minorHAnsi" w:cstheme="minorHAnsi"/>
                <w:b/>
                <w:sz w:val="20"/>
                <w:szCs w:val="20"/>
              </w:rPr>
            </w:pPr>
          </w:p>
          <w:p w14:paraId="21C35BB1" w14:textId="77777777" w:rsidR="003A0424" w:rsidRDefault="003A0424" w:rsidP="003A0424">
            <w:pPr>
              <w:rPr>
                <w:rFonts w:asciiTheme="minorHAnsi" w:hAnsiTheme="minorHAnsi" w:cstheme="minorHAnsi"/>
                <w:b/>
                <w:sz w:val="20"/>
                <w:szCs w:val="20"/>
              </w:rPr>
            </w:pPr>
          </w:p>
          <w:p w14:paraId="29F002D1" w14:textId="73DA88EA" w:rsidR="003A0424" w:rsidRPr="00206B03" w:rsidRDefault="003A0424" w:rsidP="003A0424">
            <w:pPr>
              <w:rPr>
                <w:rFonts w:asciiTheme="minorHAnsi" w:hAnsiTheme="minorHAnsi" w:cstheme="minorHAnsi"/>
                <w:b/>
                <w:sz w:val="20"/>
                <w:szCs w:val="20"/>
              </w:rPr>
            </w:pPr>
          </w:p>
        </w:tc>
      </w:tr>
      <w:tr w:rsidR="003A0424" w:rsidRPr="00206B03" w14:paraId="6FB402AC" w14:textId="77777777" w:rsidTr="00064B46">
        <w:tc>
          <w:tcPr>
            <w:tcW w:w="924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C06E60B" w14:textId="77777777"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Section 13: Disposal considerations</w:t>
            </w:r>
          </w:p>
        </w:tc>
      </w:tr>
    </w:tbl>
    <w:p w14:paraId="4D8B3E7C" w14:textId="661D710A" w:rsidR="00A64A5E" w:rsidRPr="00206B03" w:rsidRDefault="00350E9F" w:rsidP="0009149A">
      <w:pPr>
        <w:spacing w:before="240"/>
        <w:rPr>
          <w:rFonts w:asciiTheme="minorHAnsi" w:hAnsiTheme="minorHAnsi" w:cstheme="minorHAnsi"/>
          <w:sz w:val="20"/>
          <w:szCs w:val="20"/>
        </w:rPr>
      </w:pPr>
      <w:r w:rsidRPr="00206B03">
        <w:rPr>
          <w:rFonts w:asciiTheme="minorHAnsi" w:hAnsiTheme="minorHAnsi" w:cstheme="minorHAnsi"/>
          <w:sz w:val="20"/>
          <w:szCs w:val="20"/>
        </w:rPr>
        <w:t xml:space="preserve"> </w:t>
      </w:r>
      <w:r w:rsidR="00A64A5E" w:rsidRPr="00206B03">
        <w:rPr>
          <w:rFonts w:asciiTheme="minorHAnsi" w:hAnsiTheme="minorHAnsi" w:cstheme="minorHAnsi"/>
          <w:b/>
          <w:sz w:val="20"/>
          <w:szCs w:val="20"/>
          <w:u w:val="single"/>
        </w:rPr>
        <w:t>13.1</w:t>
      </w:r>
      <w:r w:rsidRPr="00206B03">
        <w:rPr>
          <w:rFonts w:asciiTheme="minorHAnsi" w:hAnsiTheme="minorHAnsi" w:cstheme="minorHAnsi"/>
          <w:b/>
          <w:sz w:val="20"/>
          <w:szCs w:val="20"/>
          <w:u w:val="single"/>
        </w:rPr>
        <w:t xml:space="preserve"> Waste treatment methods</w:t>
      </w:r>
      <w:r w:rsidRPr="00206B03">
        <w:rPr>
          <w:rFonts w:asciiTheme="minorHAnsi" w:hAnsiTheme="minorHAnsi" w:cstheme="minorHAnsi"/>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5264"/>
      </w:tblGrid>
      <w:tr w:rsidR="007249DB" w:rsidRPr="00206B03" w14:paraId="47658747" w14:textId="77777777" w:rsidTr="00DE3211">
        <w:tc>
          <w:tcPr>
            <w:tcW w:w="3978" w:type="dxa"/>
          </w:tcPr>
          <w:p w14:paraId="71E8FF00" w14:textId="77777777" w:rsidR="007249DB" w:rsidRPr="00206B03" w:rsidRDefault="007249DB" w:rsidP="00BC4D76">
            <w:pPr>
              <w:rPr>
                <w:rFonts w:asciiTheme="minorHAnsi" w:hAnsiTheme="minorHAnsi" w:cstheme="minorHAnsi"/>
                <w:b/>
                <w:sz w:val="20"/>
                <w:szCs w:val="20"/>
              </w:rPr>
            </w:pPr>
            <w:r w:rsidRPr="00206B03">
              <w:rPr>
                <w:rFonts w:asciiTheme="minorHAnsi" w:hAnsiTheme="minorHAnsi" w:cstheme="minorHAnsi"/>
                <w:b/>
                <w:sz w:val="20"/>
                <w:szCs w:val="20"/>
              </w:rPr>
              <w:t>General Information</w:t>
            </w:r>
          </w:p>
        </w:tc>
        <w:tc>
          <w:tcPr>
            <w:tcW w:w="5264" w:type="dxa"/>
          </w:tcPr>
          <w:p w14:paraId="0E07416C" w14:textId="71B943D3" w:rsidR="00471304" w:rsidRPr="00206B03" w:rsidRDefault="00C35890" w:rsidP="00C35890">
            <w:pPr>
              <w:rPr>
                <w:rFonts w:asciiTheme="minorHAnsi" w:hAnsiTheme="minorHAnsi" w:cstheme="minorHAnsi"/>
                <w:sz w:val="20"/>
                <w:szCs w:val="20"/>
              </w:rPr>
            </w:pPr>
            <w:r w:rsidRPr="00C35890">
              <w:rPr>
                <w:rFonts w:asciiTheme="minorHAnsi" w:hAnsiTheme="minorHAnsi" w:cstheme="minorHAnsi"/>
                <w:sz w:val="20"/>
                <w:szCs w:val="20"/>
              </w:rPr>
              <w:t xml:space="preserve">Dispose of in accordance with the </w:t>
            </w:r>
            <w:r>
              <w:rPr>
                <w:rFonts w:asciiTheme="minorHAnsi" w:hAnsiTheme="minorHAnsi" w:cstheme="minorHAnsi"/>
                <w:sz w:val="20"/>
                <w:szCs w:val="20"/>
              </w:rPr>
              <w:t>national regulations</w:t>
            </w:r>
            <w:r w:rsidRPr="00C35890">
              <w:rPr>
                <w:rFonts w:asciiTheme="minorHAnsi" w:hAnsiTheme="minorHAnsi" w:cstheme="minorHAnsi"/>
                <w:sz w:val="20"/>
                <w:szCs w:val="20"/>
              </w:rPr>
              <w:t xml:space="preserve"> on waste and hazardous waste</w:t>
            </w:r>
            <w:r>
              <w:rPr>
                <w:rFonts w:asciiTheme="minorHAnsi" w:hAnsiTheme="minorHAnsi" w:cstheme="minorHAnsi"/>
                <w:sz w:val="20"/>
                <w:szCs w:val="20"/>
              </w:rPr>
              <w:t xml:space="preserve"> </w:t>
            </w:r>
          </w:p>
        </w:tc>
      </w:tr>
      <w:tr w:rsidR="007249DB" w:rsidRPr="00206B03" w14:paraId="1F0C8EA3" w14:textId="77777777" w:rsidTr="00DE3211">
        <w:tc>
          <w:tcPr>
            <w:tcW w:w="3978" w:type="dxa"/>
          </w:tcPr>
          <w:p w14:paraId="1D038DBB" w14:textId="77777777" w:rsidR="007249DB" w:rsidRPr="00206B03" w:rsidRDefault="007249DB" w:rsidP="00BC4D76">
            <w:pPr>
              <w:rPr>
                <w:rFonts w:asciiTheme="minorHAnsi" w:hAnsiTheme="minorHAnsi" w:cstheme="minorHAnsi"/>
                <w:b/>
                <w:sz w:val="20"/>
                <w:szCs w:val="20"/>
              </w:rPr>
            </w:pPr>
            <w:r w:rsidRPr="00206B03">
              <w:rPr>
                <w:rFonts w:asciiTheme="minorHAnsi" w:hAnsiTheme="minorHAnsi" w:cstheme="minorHAnsi"/>
                <w:b/>
                <w:sz w:val="20"/>
                <w:szCs w:val="20"/>
              </w:rPr>
              <w:t>Disposal Method</w:t>
            </w:r>
          </w:p>
        </w:tc>
        <w:tc>
          <w:tcPr>
            <w:tcW w:w="5264" w:type="dxa"/>
          </w:tcPr>
          <w:p w14:paraId="2C60F7BB" w14:textId="006EC434" w:rsidR="007249DB" w:rsidRPr="00206B03" w:rsidRDefault="008D2AAE" w:rsidP="00BC4D76">
            <w:pPr>
              <w:rPr>
                <w:rFonts w:asciiTheme="minorHAnsi" w:hAnsiTheme="minorHAnsi" w:cstheme="minorHAnsi"/>
                <w:sz w:val="20"/>
                <w:szCs w:val="20"/>
              </w:rPr>
            </w:pPr>
            <w:r w:rsidRPr="00206B03">
              <w:rPr>
                <w:rFonts w:asciiTheme="minorHAnsi" w:hAnsiTheme="minorHAnsi" w:cstheme="minorHAnsi"/>
                <w:sz w:val="20"/>
                <w:szCs w:val="20"/>
              </w:rPr>
              <w:t>.</w:t>
            </w:r>
          </w:p>
        </w:tc>
      </w:tr>
    </w:tbl>
    <w:p w14:paraId="28129116" w14:textId="75E8303F" w:rsidR="0003085D" w:rsidRPr="00583BBF" w:rsidRDefault="0003085D" w:rsidP="0003085D">
      <w:pPr>
        <w:autoSpaceDE w:val="0"/>
        <w:autoSpaceDN w:val="0"/>
        <w:adjustRightInd w:val="0"/>
        <w:spacing w:after="0" w:line="240" w:lineRule="auto"/>
        <w:rPr>
          <w:rFonts w:asciiTheme="minorHAnsi" w:hAnsiTheme="minorHAnsi" w:cstheme="minorHAnsi"/>
          <w:sz w:val="20"/>
          <w:szCs w:val="20"/>
        </w:rPr>
      </w:pPr>
      <w:r w:rsidRPr="00583BBF">
        <w:rPr>
          <w:rFonts w:asciiTheme="minorHAnsi" w:hAnsiTheme="minorHAnsi" w:cstheme="minorHAnsi"/>
          <w:sz w:val="20"/>
          <w:szCs w:val="20"/>
        </w:rPr>
        <w:t>Product: Where possible recycling is preferred to disposal or incineration. If recycling is not practicable, dispose of in compliance with local regulations. Dispose of wastes in an approved waste disposal facility.</w:t>
      </w:r>
    </w:p>
    <w:p w14:paraId="040AB694" w14:textId="1550A5F7" w:rsidR="0003085D" w:rsidRPr="00583BBF" w:rsidRDefault="0003085D" w:rsidP="0003085D">
      <w:pPr>
        <w:autoSpaceDE w:val="0"/>
        <w:autoSpaceDN w:val="0"/>
        <w:adjustRightInd w:val="0"/>
        <w:spacing w:after="0" w:line="240" w:lineRule="auto"/>
        <w:rPr>
          <w:rFonts w:asciiTheme="minorHAnsi" w:hAnsiTheme="minorHAnsi" w:cstheme="minorHAnsi"/>
          <w:sz w:val="20"/>
          <w:szCs w:val="20"/>
        </w:rPr>
      </w:pPr>
      <w:r w:rsidRPr="00583BBF">
        <w:rPr>
          <w:rFonts w:asciiTheme="minorHAnsi" w:hAnsiTheme="minorHAnsi" w:cstheme="minorHAnsi"/>
          <w:sz w:val="20"/>
          <w:szCs w:val="20"/>
        </w:rPr>
        <w:t>Contaminated packaging: Dispose of as unused product. Empty containers should be taken to an approved waste handling site for recycling or disposal. Do not re-use empty containers.</w:t>
      </w:r>
    </w:p>
    <w:p w14:paraId="5852C82A" w14:textId="7814D33A" w:rsidR="00C241A2" w:rsidRPr="00583BBF" w:rsidRDefault="0003085D" w:rsidP="00A64A5E">
      <w:pPr>
        <w:jc w:val="both"/>
        <w:rPr>
          <w:rFonts w:asciiTheme="minorHAnsi" w:hAnsiTheme="minorHAnsi" w:cstheme="minorHAnsi"/>
        </w:rPr>
      </w:pPr>
      <w:r w:rsidRPr="00583BBF">
        <w:rPr>
          <w:rFonts w:asciiTheme="minorHAnsi" w:hAnsiTheme="minorHAnsi" w:cstheme="minorHAnsi"/>
          <w:sz w:val="20"/>
          <w:szCs w:val="20"/>
        </w:rPr>
        <w:t>European Waste Catalogue: 200113* - solvents</w:t>
      </w:r>
    </w:p>
    <w:p w14:paraId="51F83E7F" w14:textId="77777777" w:rsidR="0003085D" w:rsidRPr="00206B03" w:rsidRDefault="0003085D" w:rsidP="00A64A5E">
      <w:pPr>
        <w:jc w:val="both"/>
        <w:rPr>
          <w:rFonts w:asciiTheme="minorHAnsi" w:hAnsiTheme="minorHAnsi" w:cstheme="minorHAnsi"/>
        </w:rPr>
      </w:pPr>
    </w:p>
    <w:tbl>
      <w:tblPr>
        <w:tblStyle w:val="TableGrid"/>
        <w:tblW w:w="0" w:type="auto"/>
        <w:tblLook w:val="04A0" w:firstRow="1" w:lastRow="0" w:firstColumn="1" w:lastColumn="0" w:noHBand="0" w:noVBand="1"/>
      </w:tblPr>
      <w:tblGrid>
        <w:gridCol w:w="9242"/>
      </w:tblGrid>
      <w:tr w:rsidR="00350E9F" w:rsidRPr="00206B03" w14:paraId="0D3E309F" w14:textId="77777777" w:rsidTr="0041369D">
        <w:tc>
          <w:tcPr>
            <w:tcW w:w="9242" w:type="dxa"/>
            <w:shd w:val="clear" w:color="auto" w:fill="FFFFFF" w:themeFill="background1"/>
          </w:tcPr>
          <w:p w14:paraId="14293E0D" w14:textId="77777777" w:rsidR="00350E9F" w:rsidRPr="00206B03" w:rsidRDefault="00FE41D3" w:rsidP="00BC4D76">
            <w:pPr>
              <w:rPr>
                <w:rFonts w:asciiTheme="minorHAnsi" w:hAnsiTheme="minorHAnsi" w:cstheme="minorHAnsi"/>
                <w:b/>
                <w:sz w:val="20"/>
                <w:szCs w:val="20"/>
              </w:rPr>
            </w:pPr>
            <w:r w:rsidRPr="00206B03">
              <w:rPr>
                <w:rFonts w:asciiTheme="minorHAnsi" w:hAnsiTheme="minorHAnsi" w:cstheme="minorHAnsi"/>
                <w:b/>
                <w:sz w:val="20"/>
                <w:szCs w:val="20"/>
              </w:rPr>
              <w:t>Section</w:t>
            </w:r>
            <w:r w:rsidR="00350E9F" w:rsidRPr="00206B03">
              <w:rPr>
                <w:rFonts w:asciiTheme="minorHAnsi" w:hAnsiTheme="minorHAnsi" w:cstheme="minorHAnsi"/>
                <w:b/>
                <w:sz w:val="20"/>
                <w:szCs w:val="20"/>
              </w:rPr>
              <w:t xml:space="preserve"> 14: Transport information</w:t>
            </w:r>
          </w:p>
        </w:tc>
      </w:tr>
    </w:tbl>
    <w:p w14:paraId="25DC0A92" w14:textId="77777777" w:rsidR="00A64A5E" w:rsidRPr="00206B03" w:rsidRDefault="00A64A5E" w:rsidP="00350E9F">
      <w:pPr>
        <w:rPr>
          <w:rFonts w:asciiTheme="minorHAnsi" w:hAnsiTheme="minorHAnsi" w:cstheme="minorHAnsi"/>
          <w:b/>
          <w:sz w:val="20"/>
          <w:szCs w:val="20"/>
        </w:rPr>
      </w:pPr>
    </w:p>
    <w:p w14:paraId="058E4F78" w14:textId="22F1B6CA" w:rsidR="00350E9F" w:rsidRPr="0048705D" w:rsidRDefault="0003085D" w:rsidP="00350E9F">
      <w:pPr>
        <w:rPr>
          <w:rFonts w:asciiTheme="minorHAnsi" w:hAnsiTheme="minorHAnsi" w:cstheme="minorHAnsi"/>
          <w:b/>
          <w:sz w:val="20"/>
          <w:szCs w:val="20"/>
        </w:rPr>
      </w:pPr>
      <w:r w:rsidRPr="0048705D">
        <w:rPr>
          <w:rFonts w:asciiTheme="minorHAnsi" w:hAnsiTheme="minorHAnsi" w:cstheme="minorHAnsi"/>
          <w:b/>
          <w:bCs/>
          <w:sz w:val="20"/>
          <w:szCs w:val="20"/>
        </w:rPr>
        <w:t>Land transport (ADR/ADN/RID)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3150"/>
        <w:gridCol w:w="90"/>
        <w:gridCol w:w="5174"/>
      </w:tblGrid>
      <w:tr w:rsidR="00626CA9" w:rsidRPr="00206B03" w14:paraId="73161256" w14:textId="77777777" w:rsidTr="0048705D">
        <w:tc>
          <w:tcPr>
            <w:tcW w:w="828" w:type="dxa"/>
          </w:tcPr>
          <w:p w14:paraId="3F8B6C8F" w14:textId="77777777"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14.1</w:t>
            </w:r>
          </w:p>
        </w:tc>
        <w:tc>
          <w:tcPr>
            <w:tcW w:w="3240" w:type="dxa"/>
            <w:gridSpan w:val="2"/>
          </w:tcPr>
          <w:p w14:paraId="62D08C1A" w14:textId="1D0BC826"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 xml:space="preserve">UN </w:t>
            </w:r>
            <w:r w:rsidR="0006146D" w:rsidRPr="00206B03">
              <w:rPr>
                <w:rFonts w:asciiTheme="minorHAnsi" w:hAnsiTheme="minorHAnsi" w:cstheme="minorHAnsi"/>
                <w:b/>
                <w:sz w:val="20"/>
                <w:szCs w:val="20"/>
              </w:rPr>
              <w:t>n</w:t>
            </w:r>
            <w:r w:rsidRPr="00206B03">
              <w:rPr>
                <w:rFonts w:asciiTheme="minorHAnsi" w:hAnsiTheme="minorHAnsi" w:cstheme="minorHAnsi"/>
                <w:b/>
                <w:sz w:val="20"/>
                <w:szCs w:val="20"/>
              </w:rPr>
              <w:t>umber</w:t>
            </w:r>
          </w:p>
        </w:tc>
        <w:tc>
          <w:tcPr>
            <w:tcW w:w="5174" w:type="dxa"/>
          </w:tcPr>
          <w:p w14:paraId="759BBFB2" w14:textId="3B8273AA" w:rsidR="00626CA9" w:rsidRPr="00206B03" w:rsidRDefault="0003085D" w:rsidP="00A376F0">
            <w:pPr>
              <w:rPr>
                <w:rFonts w:asciiTheme="minorHAnsi" w:hAnsiTheme="minorHAnsi" w:cstheme="minorHAnsi"/>
                <w:sz w:val="20"/>
                <w:szCs w:val="20"/>
              </w:rPr>
            </w:pPr>
            <w:r>
              <w:rPr>
                <w:rFonts w:asciiTheme="minorHAnsi" w:hAnsiTheme="minorHAnsi" w:cstheme="minorHAnsi"/>
                <w:sz w:val="20"/>
                <w:szCs w:val="20"/>
              </w:rPr>
              <w:t>1170</w:t>
            </w:r>
          </w:p>
        </w:tc>
      </w:tr>
      <w:tr w:rsidR="00626CA9" w:rsidRPr="00206B03" w14:paraId="797BC201" w14:textId="77777777" w:rsidTr="0048705D">
        <w:tc>
          <w:tcPr>
            <w:tcW w:w="828" w:type="dxa"/>
          </w:tcPr>
          <w:p w14:paraId="30CA650E" w14:textId="77777777"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14.2</w:t>
            </w:r>
          </w:p>
        </w:tc>
        <w:tc>
          <w:tcPr>
            <w:tcW w:w="3240" w:type="dxa"/>
            <w:gridSpan w:val="2"/>
          </w:tcPr>
          <w:p w14:paraId="5F938EA5" w14:textId="2C6C1E53"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 xml:space="preserve">UN </w:t>
            </w:r>
            <w:r w:rsidR="0006146D" w:rsidRPr="00206B03">
              <w:rPr>
                <w:rFonts w:asciiTheme="minorHAnsi" w:hAnsiTheme="minorHAnsi" w:cstheme="minorHAnsi"/>
                <w:b/>
                <w:sz w:val="20"/>
                <w:szCs w:val="20"/>
              </w:rPr>
              <w:t>p</w:t>
            </w:r>
            <w:r w:rsidRPr="00206B03">
              <w:rPr>
                <w:rFonts w:asciiTheme="minorHAnsi" w:hAnsiTheme="minorHAnsi" w:cstheme="minorHAnsi"/>
                <w:b/>
                <w:sz w:val="20"/>
                <w:szCs w:val="20"/>
              </w:rPr>
              <w:t xml:space="preserve">roper </w:t>
            </w:r>
            <w:r w:rsidR="0006146D" w:rsidRPr="00206B03">
              <w:rPr>
                <w:rFonts w:asciiTheme="minorHAnsi" w:hAnsiTheme="minorHAnsi" w:cstheme="minorHAnsi"/>
                <w:b/>
                <w:sz w:val="20"/>
                <w:szCs w:val="20"/>
              </w:rPr>
              <w:t>s</w:t>
            </w:r>
            <w:r w:rsidRPr="00206B03">
              <w:rPr>
                <w:rFonts w:asciiTheme="minorHAnsi" w:hAnsiTheme="minorHAnsi" w:cstheme="minorHAnsi"/>
                <w:b/>
                <w:sz w:val="20"/>
                <w:szCs w:val="20"/>
              </w:rPr>
              <w:t xml:space="preserve">hipping </w:t>
            </w:r>
            <w:r w:rsidR="0006146D" w:rsidRPr="00206B03">
              <w:rPr>
                <w:rFonts w:asciiTheme="minorHAnsi" w:hAnsiTheme="minorHAnsi" w:cstheme="minorHAnsi"/>
                <w:b/>
                <w:sz w:val="20"/>
                <w:szCs w:val="20"/>
              </w:rPr>
              <w:t>n</w:t>
            </w:r>
            <w:r w:rsidRPr="00206B03">
              <w:rPr>
                <w:rFonts w:asciiTheme="minorHAnsi" w:hAnsiTheme="minorHAnsi" w:cstheme="minorHAnsi"/>
                <w:b/>
                <w:sz w:val="20"/>
                <w:szCs w:val="20"/>
              </w:rPr>
              <w:t>ame</w:t>
            </w:r>
          </w:p>
        </w:tc>
        <w:tc>
          <w:tcPr>
            <w:tcW w:w="5174" w:type="dxa"/>
          </w:tcPr>
          <w:p w14:paraId="3AD43180" w14:textId="23E4055D" w:rsidR="00626CA9" w:rsidRPr="00206B03" w:rsidRDefault="0003085D" w:rsidP="00AD218C">
            <w:pPr>
              <w:rPr>
                <w:rFonts w:asciiTheme="minorHAnsi" w:hAnsiTheme="minorHAnsi" w:cstheme="minorHAnsi"/>
                <w:sz w:val="20"/>
                <w:szCs w:val="20"/>
              </w:rPr>
            </w:pPr>
            <w:r>
              <w:rPr>
                <w:rFonts w:asciiTheme="minorHAnsi" w:hAnsiTheme="minorHAnsi" w:cstheme="minorHAnsi"/>
                <w:sz w:val="20"/>
                <w:szCs w:val="20"/>
              </w:rPr>
              <w:t>Ethanol Solution</w:t>
            </w:r>
          </w:p>
        </w:tc>
      </w:tr>
      <w:tr w:rsidR="00626CA9" w:rsidRPr="00206B03" w14:paraId="718A6E86" w14:textId="77777777" w:rsidTr="0048705D">
        <w:tc>
          <w:tcPr>
            <w:tcW w:w="828" w:type="dxa"/>
          </w:tcPr>
          <w:p w14:paraId="1BCE9DA5" w14:textId="77777777"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14.3</w:t>
            </w:r>
          </w:p>
        </w:tc>
        <w:tc>
          <w:tcPr>
            <w:tcW w:w="3240" w:type="dxa"/>
            <w:gridSpan w:val="2"/>
          </w:tcPr>
          <w:p w14:paraId="60829164" w14:textId="2DA65952"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 xml:space="preserve">Transport </w:t>
            </w:r>
            <w:r w:rsidR="0006146D" w:rsidRPr="00206B03">
              <w:rPr>
                <w:rFonts w:asciiTheme="minorHAnsi" w:hAnsiTheme="minorHAnsi" w:cstheme="minorHAnsi"/>
                <w:b/>
                <w:sz w:val="20"/>
                <w:szCs w:val="20"/>
              </w:rPr>
              <w:t>h</w:t>
            </w:r>
            <w:r w:rsidRPr="00206B03">
              <w:rPr>
                <w:rFonts w:asciiTheme="minorHAnsi" w:hAnsiTheme="minorHAnsi" w:cstheme="minorHAnsi"/>
                <w:b/>
                <w:sz w:val="20"/>
                <w:szCs w:val="20"/>
              </w:rPr>
              <w:t xml:space="preserve">azard </w:t>
            </w:r>
            <w:r w:rsidR="0006146D" w:rsidRPr="00206B03">
              <w:rPr>
                <w:rFonts w:asciiTheme="minorHAnsi" w:hAnsiTheme="minorHAnsi" w:cstheme="minorHAnsi"/>
                <w:b/>
                <w:sz w:val="20"/>
                <w:szCs w:val="20"/>
              </w:rPr>
              <w:t>c</w:t>
            </w:r>
            <w:r w:rsidRPr="00206B03">
              <w:rPr>
                <w:rFonts w:asciiTheme="minorHAnsi" w:hAnsiTheme="minorHAnsi" w:cstheme="minorHAnsi"/>
                <w:b/>
                <w:sz w:val="20"/>
                <w:szCs w:val="20"/>
              </w:rPr>
              <w:t>lass(es)</w:t>
            </w:r>
          </w:p>
        </w:tc>
        <w:tc>
          <w:tcPr>
            <w:tcW w:w="5174" w:type="dxa"/>
          </w:tcPr>
          <w:p w14:paraId="0C1089FD" w14:textId="7DAE94DA" w:rsidR="00E30A8F" w:rsidRPr="00206B03" w:rsidRDefault="0003085D" w:rsidP="00350E9F">
            <w:pPr>
              <w:rPr>
                <w:rFonts w:asciiTheme="minorHAnsi" w:hAnsiTheme="minorHAnsi" w:cstheme="minorHAnsi"/>
                <w:sz w:val="20"/>
                <w:szCs w:val="20"/>
              </w:rPr>
            </w:pPr>
            <w:r>
              <w:rPr>
                <w:rFonts w:asciiTheme="minorHAnsi" w:hAnsiTheme="minorHAnsi" w:cstheme="minorHAnsi"/>
                <w:sz w:val="20"/>
                <w:szCs w:val="20"/>
              </w:rPr>
              <w:t>3</w:t>
            </w:r>
          </w:p>
        </w:tc>
      </w:tr>
      <w:tr w:rsidR="00626CA9" w:rsidRPr="00206B03" w14:paraId="778CC04C" w14:textId="77777777" w:rsidTr="0048705D">
        <w:tc>
          <w:tcPr>
            <w:tcW w:w="828" w:type="dxa"/>
          </w:tcPr>
          <w:p w14:paraId="66BEECAF" w14:textId="77777777"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14.4</w:t>
            </w:r>
          </w:p>
        </w:tc>
        <w:tc>
          <w:tcPr>
            <w:tcW w:w="3240" w:type="dxa"/>
            <w:gridSpan w:val="2"/>
          </w:tcPr>
          <w:p w14:paraId="458AE5E4" w14:textId="5BB99251"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 xml:space="preserve">Packing </w:t>
            </w:r>
            <w:r w:rsidR="0006146D" w:rsidRPr="00206B03">
              <w:rPr>
                <w:rFonts w:asciiTheme="minorHAnsi" w:hAnsiTheme="minorHAnsi" w:cstheme="minorHAnsi"/>
                <w:b/>
                <w:sz w:val="20"/>
                <w:szCs w:val="20"/>
              </w:rPr>
              <w:t>g</w:t>
            </w:r>
            <w:r w:rsidRPr="00206B03">
              <w:rPr>
                <w:rFonts w:asciiTheme="minorHAnsi" w:hAnsiTheme="minorHAnsi" w:cstheme="minorHAnsi"/>
                <w:b/>
                <w:sz w:val="20"/>
                <w:szCs w:val="20"/>
              </w:rPr>
              <w:t>roup</w:t>
            </w:r>
          </w:p>
        </w:tc>
        <w:tc>
          <w:tcPr>
            <w:tcW w:w="5174" w:type="dxa"/>
          </w:tcPr>
          <w:p w14:paraId="7CA24061" w14:textId="2D9167C2" w:rsidR="00626CA9" w:rsidRPr="00206B03" w:rsidRDefault="0003085D" w:rsidP="00350E9F">
            <w:pPr>
              <w:rPr>
                <w:rFonts w:asciiTheme="minorHAnsi" w:hAnsiTheme="minorHAnsi" w:cstheme="minorHAnsi"/>
                <w:sz w:val="20"/>
                <w:szCs w:val="20"/>
              </w:rPr>
            </w:pPr>
            <w:r>
              <w:rPr>
                <w:rFonts w:asciiTheme="minorHAnsi" w:hAnsiTheme="minorHAnsi" w:cstheme="minorHAnsi"/>
                <w:sz w:val="20"/>
                <w:szCs w:val="20"/>
              </w:rPr>
              <w:t>II</w:t>
            </w:r>
          </w:p>
        </w:tc>
      </w:tr>
      <w:tr w:rsidR="00626CA9" w:rsidRPr="00206B03" w14:paraId="26E031E6" w14:textId="77777777" w:rsidTr="0048705D">
        <w:tc>
          <w:tcPr>
            <w:tcW w:w="828" w:type="dxa"/>
          </w:tcPr>
          <w:p w14:paraId="6DBA1593" w14:textId="77777777"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14.5</w:t>
            </w:r>
          </w:p>
        </w:tc>
        <w:tc>
          <w:tcPr>
            <w:tcW w:w="3240" w:type="dxa"/>
            <w:gridSpan w:val="2"/>
          </w:tcPr>
          <w:p w14:paraId="16DA8CE2" w14:textId="73F99272"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 xml:space="preserve">Environmental </w:t>
            </w:r>
            <w:r w:rsidR="0006146D" w:rsidRPr="00206B03">
              <w:rPr>
                <w:rFonts w:asciiTheme="minorHAnsi" w:hAnsiTheme="minorHAnsi" w:cstheme="minorHAnsi"/>
                <w:b/>
                <w:sz w:val="20"/>
                <w:szCs w:val="20"/>
              </w:rPr>
              <w:t>h</w:t>
            </w:r>
            <w:r w:rsidRPr="00206B03">
              <w:rPr>
                <w:rFonts w:asciiTheme="minorHAnsi" w:hAnsiTheme="minorHAnsi" w:cstheme="minorHAnsi"/>
                <w:b/>
                <w:sz w:val="20"/>
                <w:szCs w:val="20"/>
              </w:rPr>
              <w:t>azards</w:t>
            </w:r>
          </w:p>
        </w:tc>
        <w:tc>
          <w:tcPr>
            <w:tcW w:w="5174" w:type="dxa"/>
          </w:tcPr>
          <w:p w14:paraId="595B83E8" w14:textId="275200FC" w:rsidR="00626CA9" w:rsidRPr="00206B03" w:rsidRDefault="0003085D" w:rsidP="00350E9F">
            <w:pPr>
              <w:rPr>
                <w:rFonts w:asciiTheme="minorHAnsi" w:hAnsiTheme="minorHAnsi" w:cstheme="minorHAnsi"/>
                <w:sz w:val="20"/>
                <w:szCs w:val="20"/>
              </w:rPr>
            </w:pPr>
            <w:r>
              <w:rPr>
                <w:rFonts w:asciiTheme="minorHAnsi" w:hAnsiTheme="minorHAnsi" w:cstheme="minorHAnsi"/>
                <w:sz w:val="20"/>
                <w:szCs w:val="20"/>
              </w:rPr>
              <w:t>No</w:t>
            </w:r>
          </w:p>
        </w:tc>
      </w:tr>
      <w:tr w:rsidR="00626CA9" w:rsidRPr="00206B03" w14:paraId="56472219" w14:textId="77777777" w:rsidTr="0048705D">
        <w:tc>
          <w:tcPr>
            <w:tcW w:w="828" w:type="dxa"/>
          </w:tcPr>
          <w:p w14:paraId="01E71D80" w14:textId="77777777"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14.6</w:t>
            </w:r>
          </w:p>
        </w:tc>
        <w:tc>
          <w:tcPr>
            <w:tcW w:w="3240" w:type="dxa"/>
            <w:gridSpan w:val="2"/>
          </w:tcPr>
          <w:p w14:paraId="1A635BEB" w14:textId="0D751CF8"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 xml:space="preserve">Special </w:t>
            </w:r>
            <w:r w:rsidR="0006146D" w:rsidRPr="00206B03">
              <w:rPr>
                <w:rFonts w:asciiTheme="minorHAnsi" w:hAnsiTheme="minorHAnsi" w:cstheme="minorHAnsi"/>
                <w:b/>
                <w:sz w:val="20"/>
                <w:szCs w:val="20"/>
              </w:rPr>
              <w:t>p</w:t>
            </w:r>
            <w:r w:rsidRPr="00206B03">
              <w:rPr>
                <w:rFonts w:asciiTheme="minorHAnsi" w:hAnsiTheme="minorHAnsi" w:cstheme="minorHAnsi"/>
                <w:b/>
                <w:sz w:val="20"/>
                <w:szCs w:val="20"/>
              </w:rPr>
              <w:t xml:space="preserve">recautions for </w:t>
            </w:r>
            <w:r w:rsidR="0006146D" w:rsidRPr="00206B03">
              <w:rPr>
                <w:rFonts w:asciiTheme="minorHAnsi" w:hAnsiTheme="minorHAnsi" w:cstheme="minorHAnsi"/>
                <w:b/>
                <w:sz w:val="20"/>
                <w:szCs w:val="20"/>
              </w:rPr>
              <w:t>u</w:t>
            </w:r>
            <w:r w:rsidRPr="00206B03">
              <w:rPr>
                <w:rFonts w:asciiTheme="minorHAnsi" w:hAnsiTheme="minorHAnsi" w:cstheme="minorHAnsi"/>
                <w:b/>
                <w:sz w:val="20"/>
                <w:szCs w:val="20"/>
              </w:rPr>
              <w:t>ser</w:t>
            </w:r>
          </w:p>
        </w:tc>
        <w:tc>
          <w:tcPr>
            <w:tcW w:w="5174" w:type="dxa"/>
          </w:tcPr>
          <w:p w14:paraId="481582A4" w14:textId="77777777" w:rsidR="000C00C7" w:rsidRDefault="0003085D" w:rsidP="00D80C94">
            <w:pPr>
              <w:rPr>
                <w:rFonts w:asciiTheme="minorHAnsi" w:hAnsiTheme="minorHAnsi" w:cstheme="minorHAnsi"/>
                <w:sz w:val="20"/>
                <w:szCs w:val="20"/>
              </w:rPr>
            </w:pPr>
            <w:r>
              <w:rPr>
                <w:rFonts w:asciiTheme="minorHAnsi" w:hAnsiTheme="minorHAnsi" w:cstheme="minorHAnsi"/>
                <w:sz w:val="20"/>
                <w:szCs w:val="20"/>
              </w:rPr>
              <w:t>No</w:t>
            </w:r>
          </w:p>
          <w:p w14:paraId="111B1025" w14:textId="2FA97C5C" w:rsidR="009E4F95" w:rsidRPr="00206B03" w:rsidRDefault="009E4F95" w:rsidP="00D80C94">
            <w:pPr>
              <w:rPr>
                <w:rFonts w:asciiTheme="minorHAnsi" w:hAnsiTheme="minorHAnsi" w:cstheme="minorHAnsi"/>
                <w:sz w:val="20"/>
                <w:szCs w:val="20"/>
              </w:rPr>
            </w:pPr>
          </w:p>
        </w:tc>
      </w:tr>
      <w:tr w:rsidR="009E4F95" w:rsidRPr="00206B03" w14:paraId="66EF95A5" w14:textId="77777777" w:rsidTr="0048705D">
        <w:tc>
          <w:tcPr>
            <w:tcW w:w="9242" w:type="dxa"/>
            <w:gridSpan w:val="4"/>
          </w:tcPr>
          <w:p w14:paraId="7C40A079" w14:textId="77777777" w:rsidR="009E4F95" w:rsidRDefault="0048705D" w:rsidP="00D80C94">
            <w:pPr>
              <w:rPr>
                <w:rFonts w:asciiTheme="minorHAnsi" w:hAnsiTheme="minorHAnsi" w:cstheme="minorHAnsi"/>
                <w:b/>
                <w:sz w:val="20"/>
                <w:szCs w:val="20"/>
              </w:rPr>
            </w:pPr>
            <w:r w:rsidRPr="0048705D">
              <w:rPr>
                <w:rFonts w:asciiTheme="minorHAnsi" w:hAnsiTheme="minorHAnsi" w:cstheme="minorHAnsi"/>
                <w:b/>
                <w:sz w:val="20"/>
                <w:szCs w:val="20"/>
              </w:rPr>
              <w:t>Air transport (IATA)</w:t>
            </w:r>
          </w:p>
          <w:p w14:paraId="25166363" w14:textId="08A4C995" w:rsidR="0048705D" w:rsidRPr="0048705D" w:rsidRDefault="0048705D" w:rsidP="00D80C94">
            <w:pPr>
              <w:rPr>
                <w:rFonts w:asciiTheme="minorHAnsi" w:hAnsiTheme="minorHAnsi" w:cstheme="minorHAnsi"/>
                <w:b/>
                <w:sz w:val="20"/>
                <w:szCs w:val="20"/>
              </w:rPr>
            </w:pPr>
          </w:p>
        </w:tc>
      </w:tr>
      <w:tr w:rsidR="009E4F95" w:rsidRPr="00206B03" w14:paraId="38F7B774" w14:textId="77777777" w:rsidTr="0048705D">
        <w:tc>
          <w:tcPr>
            <w:tcW w:w="828" w:type="dxa"/>
          </w:tcPr>
          <w:p w14:paraId="104CBC20" w14:textId="75188BDE"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14.1</w:t>
            </w:r>
          </w:p>
        </w:tc>
        <w:tc>
          <w:tcPr>
            <w:tcW w:w="3240" w:type="dxa"/>
            <w:gridSpan w:val="2"/>
          </w:tcPr>
          <w:p w14:paraId="6AD9E1A7" w14:textId="49BACC51"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UN number</w:t>
            </w:r>
          </w:p>
        </w:tc>
        <w:tc>
          <w:tcPr>
            <w:tcW w:w="5174" w:type="dxa"/>
          </w:tcPr>
          <w:p w14:paraId="43B2AF31" w14:textId="1E3D2541" w:rsidR="009E4F95" w:rsidRDefault="009E4F95" w:rsidP="00D80C94">
            <w:pPr>
              <w:rPr>
                <w:rFonts w:asciiTheme="minorHAnsi" w:hAnsiTheme="minorHAnsi" w:cstheme="minorHAnsi"/>
                <w:sz w:val="20"/>
                <w:szCs w:val="20"/>
              </w:rPr>
            </w:pPr>
            <w:r>
              <w:rPr>
                <w:rFonts w:asciiTheme="minorHAnsi" w:hAnsiTheme="minorHAnsi" w:cstheme="minorHAnsi"/>
                <w:sz w:val="20"/>
                <w:szCs w:val="20"/>
              </w:rPr>
              <w:t>1170</w:t>
            </w:r>
          </w:p>
        </w:tc>
      </w:tr>
      <w:tr w:rsidR="009E4F95" w:rsidRPr="00206B03" w14:paraId="0AA5C3A6" w14:textId="77777777" w:rsidTr="0048705D">
        <w:tc>
          <w:tcPr>
            <w:tcW w:w="828" w:type="dxa"/>
          </w:tcPr>
          <w:p w14:paraId="1245B004" w14:textId="2ACB02AF"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14.2</w:t>
            </w:r>
          </w:p>
        </w:tc>
        <w:tc>
          <w:tcPr>
            <w:tcW w:w="3240" w:type="dxa"/>
            <w:gridSpan w:val="2"/>
          </w:tcPr>
          <w:p w14:paraId="167E38E3" w14:textId="4932C5C5"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UN proper shipping name</w:t>
            </w:r>
          </w:p>
        </w:tc>
        <w:tc>
          <w:tcPr>
            <w:tcW w:w="5174" w:type="dxa"/>
          </w:tcPr>
          <w:p w14:paraId="03590F1F" w14:textId="3BD9FA5F" w:rsidR="009E4F95" w:rsidRDefault="009E4F95" w:rsidP="00D80C94">
            <w:pPr>
              <w:rPr>
                <w:rFonts w:asciiTheme="minorHAnsi" w:hAnsiTheme="minorHAnsi" w:cstheme="minorHAnsi"/>
                <w:sz w:val="20"/>
                <w:szCs w:val="20"/>
              </w:rPr>
            </w:pPr>
            <w:r>
              <w:rPr>
                <w:rFonts w:asciiTheme="minorHAnsi" w:hAnsiTheme="minorHAnsi" w:cstheme="minorHAnsi"/>
                <w:sz w:val="20"/>
                <w:szCs w:val="20"/>
              </w:rPr>
              <w:t>Ethanol Solution</w:t>
            </w:r>
          </w:p>
        </w:tc>
      </w:tr>
      <w:tr w:rsidR="009E4F95" w:rsidRPr="00206B03" w14:paraId="48EDD326" w14:textId="77777777" w:rsidTr="0048705D">
        <w:tc>
          <w:tcPr>
            <w:tcW w:w="828" w:type="dxa"/>
          </w:tcPr>
          <w:p w14:paraId="144F714D" w14:textId="3466E641"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14.3</w:t>
            </w:r>
          </w:p>
        </w:tc>
        <w:tc>
          <w:tcPr>
            <w:tcW w:w="3240" w:type="dxa"/>
            <w:gridSpan w:val="2"/>
          </w:tcPr>
          <w:p w14:paraId="46BA6114" w14:textId="6A9C19FC"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Transport hazard class(es)</w:t>
            </w:r>
          </w:p>
        </w:tc>
        <w:tc>
          <w:tcPr>
            <w:tcW w:w="5174" w:type="dxa"/>
          </w:tcPr>
          <w:p w14:paraId="772B0864" w14:textId="019DD89A" w:rsidR="009E4F95" w:rsidRDefault="009E4F95" w:rsidP="00D80C94">
            <w:pPr>
              <w:rPr>
                <w:rFonts w:asciiTheme="minorHAnsi" w:hAnsiTheme="minorHAnsi" w:cstheme="minorHAnsi"/>
                <w:sz w:val="20"/>
                <w:szCs w:val="20"/>
              </w:rPr>
            </w:pPr>
            <w:r>
              <w:rPr>
                <w:rFonts w:asciiTheme="minorHAnsi" w:hAnsiTheme="minorHAnsi" w:cstheme="minorHAnsi"/>
                <w:sz w:val="20"/>
                <w:szCs w:val="20"/>
              </w:rPr>
              <w:t>3</w:t>
            </w:r>
          </w:p>
        </w:tc>
      </w:tr>
      <w:tr w:rsidR="009E4F95" w:rsidRPr="00206B03" w14:paraId="7807BC66" w14:textId="77777777" w:rsidTr="0048705D">
        <w:tc>
          <w:tcPr>
            <w:tcW w:w="828" w:type="dxa"/>
          </w:tcPr>
          <w:p w14:paraId="66CA2528" w14:textId="1F8B4FAF"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lastRenderedPageBreak/>
              <w:t>14.4</w:t>
            </w:r>
          </w:p>
        </w:tc>
        <w:tc>
          <w:tcPr>
            <w:tcW w:w="3240" w:type="dxa"/>
            <w:gridSpan w:val="2"/>
          </w:tcPr>
          <w:p w14:paraId="74004CE4" w14:textId="3E7CA7D8"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Packing group</w:t>
            </w:r>
          </w:p>
        </w:tc>
        <w:tc>
          <w:tcPr>
            <w:tcW w:w="5174" w:type="dxa"/>
          </w:tcPr>
          <w:p w14:paraId="4A92AD1B" w14:textId="4F3FE272" w:rsidR="009E4F95" w:rsidRDefault="009E4F95" w:rsidP="00D80C94">
            <w:pPr>
              <w:rPr>
                <w:rFonts w:asciiTheme="minorHAnsi" w:hAnsiTheme="minorHAnsi" w:cstheme="minorHAnsi"/>
                <w:sz w:val="20"/>
                <w:szCs w:val="20"/>
              </w:rPr>
            </w:pPr>
            <w:r>
              <w:rPr>
                <w:rFonts w:asciiTheme="minorHAnsi" w:hAnsiTheme="minorHAnsi" w:cstheme="minorHAnsi"/>
                <w:sz w:val="20"/>
                <w:szCs w:val="20"/>
              </w:rPr>
              <w:t>II</w:t>
            </w:r>
          </w:p>
        </w:tc>
      </w:tr>
      <w:tr w:rsidR="009E4F95" w:rsidRPr="00206B03" w14:paraId="2D428127" w14:textId="77777777" w:rsidTr="0048705D">
        <w:tc>
          <w:tcPr>
            <w:tcW w:w="828" w:type="dxa"/>
          </w:tcPr>
          <w:p w14:paraId="5BD37BDB" w14:textId="60DF10D2"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14.5</w:t>
            </w:r>
          </w:p>
        </w:tc>
        <w:tc>
          <w:tcPr>
            <w:tcW w:w="3240" w:type="dxa"/>
            <w:gridSpan w:val="2"/>
          </w:tcPr>
          <w:p w14:paraId="5B43627D" w14:textId="68952739"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Environmental hazards</w:t>
            </w:r>
          </w:p>
        </w:tc>
        <w:tc>
          <w:tcPr>
            <w:tcW w:w="5174" w:type="dxa"/>
          </w:tcPr>
          <w:p w14:paraId="396B8F4B" w14:textId="77777777" w:rsidR="009E4F95" w:rsidRDefault="009E4F95" w:rsidP="00D80C94">
            <w:pPr>
              <w:rPr>
                <w:rFonts w:asciiTheme="minorHAnsi" w:hAnsiTheme="minorHAnsi" w:cstheme="minorHAnsi"/>
                <w:sz w:val="20"/>
                <w:szCs w:val="20"/>
              </w:rPr>
            </w:pPr>
            <w:r>
              <w:rPr>
                <w:rFonts w:asciiTheme="minorHAnsi" w:hAnsiTheme="minorHAnsi" w:cstheme="minorHAnsi"/>
                <w:sz w:val="20"/>
                <w:szCs w:val="20"/>
              </w:rPr>
              <w:t>No</w:t>
            </w:r>
          </w:p>
          <w:p w14:paraId="43263EC2" w14:textId="3D0E94DE" w:rsidR="0048705D" w:rsidRDefault="0048705D" w:rsidP="00D80C94">
            <w:pPr>
              <w:rPr>
                <w:rFonts w:asciiTheme="minorHAnsi" w:hAnsiTheme="minorHAnsi" w:cstheme="minorHAnsi"/>
                <w:sz w:val="20"/>
                <w:szCs w:val="20"/>
              </w:rPr>
            </w:pPr>
          </w:p>
        </w:tc>
      </w:tr>
      <w:tr w:rsidR="009E4F95" w:rsidRPr="00206B03" w14:paraId="611384A2" w14:textId="77777777" w:rsidTr="00AD528B">
        <w:tc>
          <w:tcPr>
            <w:tcW w:w="9242" w:type="dxa"/>
            <w:gridSpan w:val="4"/>
          </w:tcPr>
          <w:p w14:paraId="565942FC" w14:textId="77777777" w:rsidR="009E4F95" w:rsidRDefault="0048705D" w:rsidP="00D80C94">
            <w:pPr>
              <w:rPr>
                <w:rFonts w:asciiTheme="minorHAnsi" w:hAnsiTheme="minorHAnsi" w:cstheme="minorHAnsi"/>
                <w:b/>
                <w:sz w:val="20"/>
                <w:szCs w:val="20"/>
              </w:rPr>
            </w:pPr>
            <w:r w:rsidRPr="0048705D">
              <w:rPr>
                <w:rFonts w:asciiTheme="minorHAnsi" w:hAnsiTheme="minorHAnsi" w:cstheme="minorHAnsi"/>
                <w:b/>
                <w:sz w:val="20"/>
                <w:szCs w:val="20"/>
              </w:rPr>
              <w:t>Sea transport (IMDG/IMO)</w:t>
            </w:r>
          </w:p>
          <w:p w14:paraId="2BA481C7" w14:textId="04310128" w:rsidR="0048705D" w:rsidRPr="0048705D" w:rsidRDefault="0048705D" w:rsidP="00D80C94">
            <w:pPr>
              <w:rPr>
                <w:rFonts w:asciiTheme="minorHAnsi" w:hAnsiTheme="minorHAnsi" w:cstheme="minorHAnsi"/>
                <w:b/>
                <w:sz w:val="20"/>
                <w:szCs w:val="20"/>
              </w:rPr>
            </w:pPr>
          </w:p>
        </w:tc>
      </w:tr>
      <w:tr w:rsidR="0048705D" w:rsidRPr="00206B03" w14:paraId="15017752" w14:textId="77777777" w:rsidTr="00AD528B">
        <w:tc>
          <w:tcPr>
            <w:tcW w:w="828" w:type="dxa"/>
          </w:tcPr>
          <w:p w14:paraId="44D436C8" w14:textId="32BC7FF5"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14.1</w:t>
            </w:r>
          </w:p>
        </w:tc>
        <w:tc>
          <w:tcPr>
            <w:tcW w:w="3240" w:type="dxa"/>
            <w:gridSpan w:val="2"/>
          </w:tcPr>
          <w:p w14:paraId="1C468122" w14:textId="0485B01A"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UN number</w:t>
            </w:r>
          </w:p>
        </w:tc>
        <w:tc>
          <w:tcPr>
            <w:tcW w:w="5174" w:type="dxa"/>
          </w:tcPr>
          <w:p w14:paraId="57D4AD19" w14:textId="17C17D9C" w:rsidR="0048705D" w:rsidRPr="00AD528B" w:rsidRDefault="0048705D" w:rsidP="00D80C94">
            <w:pPr>
              <w:rPr>
                <w:rFonts w:asciiTheme="minorHAnsi" w:hAnsiTheme="minorHAnsi" w:cstheme="minorHAnsi"/>
                <w:sz w:val="20"/>
                <w:szCs w:val="20"/>
              </w:rPr>
            </w:pPr>
            <w:r w:rsidRPr="00AD528B">
              <w:rPr>
                <w:rFonts w:asciiTheme="minorHAnsi" w:hAnsiTheme="minorHAnsi" w:cstheme="minorHAnsi"/>
                <w:sz w:val="20"/>
                <w:szCs w:val="20"/>
              </w:rPr>
              <w:t>1170</w:t>
            </w:r>
          </w:p>
        </w:tc>
      </w:tr>
      <w:tr w:rsidR="0048705D" w:rsidRPr="00206B03" w14:paraId="0C17B6D0" w14:textId="77777777" w:rsidTr="00AD528B">
        <w:tc>
          <w:tcPr>
            <w:tcW w:w="828" w:type="dxa"/>
          </w:tcPr>
          <w:p w14:paraId="744B3318" w14:textId="74FC8AEE"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14.2</w:t>
            </w:r>
          </w:p>
        </w:tc>
        <w:tc>
          <w:tcPr>
            <w:tcW w:w="3240" w:type="dxa"/>
            <w:gridSpan w:val="2"/>
          </w:tcPr>
          <w:p w14:paraId="03F4034D" w14:textId="176AD4AF"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UN proper shipping name</w:t>
            </w:r>
          </w:p>
        </w:tc>
        <w:tc>
          <w:tcPr>
            <w:tcW w:w="5174" w:type="dxa"/>
          </w:tcPr>
          <w:p w14:paraId="432F63E2" w14:textId="786DF9BD" w:rsidR="0048705D" w:rsidRPr="00AD528B" w:rsidRDefault="0048705D" w:rsidP="00D80C94">
            <w:pPr>
              <w:rPr>
                <w:rFonts w:asciiTheme="minorHAnsi" w:hAnsiTheme="minorHAnsi" w:cstheme="minorHAnsi"/>
                <w:sz w:val="20"/>
                <w:szCs w:val="20"/>
              </w:rPr>
            </w:pPr>
            <w:r w:rsidRPr="00AD528B">
              <w:rPr>
                <w:rFonts w:asciiTheme="minorHAnsi" w:hAnsiTheme="minorHAnsi" w:cstheme="minorHAnsi"/>
                <w:sz w:val="20"/>
                <w:szCs w:val="20"/>
              </w:rPr>
              <w:t>Ethanol Solution</w:t>
            </w:r>
          </w:p>
        </w:tc>
      </w:tr>
      <w:tr w:rsidR="0048705D" w:rsidRPr="00206B03" w14:paraId="2DA56E33" w14:textId="77777777" w:rsidTr="00AD528B">
        <w:tc>
          <w:tcPr>
            <w:tcW w:w="828" w:type="dxa"/>
          </w:tcPr>
          <w:p w14:paraId="04CCF7A6" w14:textId="2E12C265"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14.3</w:t>
            </w:r>
          </w:p>
        </w:tc>
        <w:tc>
          <w:tcPr>
            <w:tcW w:w="3240" w:type="dxa"/>
            <w:gridSpan w:val="2"/>
          </w:tcPr>
          <w:p w14:paraId="4645439E" w14:textId="20B8648D"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Transport hazard class(es)</w:t>
            </w:r>
          </w:p>
        </w:tc>
        <w:tc>
          <w:tcPr>
            <w:tcW w:w="5174" w:type="dxa"/>
          </w:tcPr>
          <w:p w14:paraId="6A3FD398" w14:textId="5CF6301D" w:rsidR="0048705D" w:rsidRPr="00AD528B" w:rsidRDefault="0048705D" w:rsidP="00D80C94">
            <w:pPr>
              <w:rPr>
                <w:rFonts w:asciiTheme="minorHAnsi" w:hAnsiTheme="minorHAnsi" w:cstheme="minorHAnsi"/>
                <w:sz w:val="20"/>
                <w:szCs w:val="20"/>
              </w:rPr>
            </w:pPr>
            <w:r w:rsidRPr="00AD528B">
              <w:rPr>
                <w:rFonts w:asciiTheme="minorHAnsi" w:hAnsiTheme="minorHAnsi" w:cstheme="minorHAnsi"/>
                <w:sz w:val="20"/>
                <w:szCs w:val="20"/>
              </w:rPr>
              <w:t>3</w:t>
            </w:r>
          </w:p>
        </w:tc>
      </w:tr>
      <w:tr w:rsidR="0048705D" w:rsidRPr="00206B03" w14:paraId="036E62C5" w14:textId="77777777" w:rsidTr="00AD528B">
        <w:tc>
          <w:tcPr>
            <w:tcW w:w="828" w:type="dxa"/>
          </w:tcPr>
          <w:p w14:paraId="3E81574B" w14:textId="6BA0BFE5"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14.4</w:t>
            </w:r>
          </w:p>
        </w:tc>
        <w:tc>
          <w:tcPr>
            <w:tcW w:w="3240" w:type="dxa"/>
            <w:gridSpan w:val="2"/>
          </w:tcPr>
          <w:p w14:paraId="02FEBE01" w14:textId="10EE9B98"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Packing group</w:t>
            </w:r>
          </w:p>
        </w:tc>
        <w:tc>
          <w:tcPr>
            <w:tcW w:w="5174" w:type="dxa"/>
          </w:tcPr>
          <w:p w14:paraId="01CBD31B" w14:textId="2CD3E32C" w:rsidR="0048705D" w:rsidRPr="00AD528B" w:rsidRDefault="0048705D" w:rsidP="00D80C94">
            <w:pPr>
              <w:rPr>
                <w:rFonts w:asciiTheme="minorHAnsi" w:hAnsiTheme="minorHAnsi" w:cstheme="minorHAnsi"/>
                <w:sz w:val="20"/>
                <w:szCs w:val="20"/>
              </w:rPr>
            </w:pPr>
            <w:r w:rsidRPr="00AD528B">
              <w:rPr>
                <w:rFonts w:asciiTheme="minorHAnsi" w:hAnsiTheme="minorHAnsi" w:cstheme="minorHAnsi"/>
                <w:sz w:val="20"/>
                <w:szCs w:val="20"/>
              </w:rPr>
              <w:t>II</w:t>
            </w:r>
          </w:p>
        </w:tc>
      </w:tr>
      <w:tr w:rsidR="0048705D" w:rsidRPr="00206B03" w14:paraId="7303CC3E" w14:textId="77777777" w:rsidTr="00AD528B">
        <w:tc>
          <w:tcPr>
            <w:tcW w:w="828" w:type="dxa"/>
          </w:tcPr>
          <w:p w14:paraId="3CCFCD45" w14:textId="57BED75D"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14.5</w:t>
            </w:r>
          </w:p>
        </w:tc>
        <w:tc>
          <w:tcPr>
            <w:tcW w:w="3240" w:type="dxa"/>
            <w:gridSpan w:val="2"/>
          </w:tcPr>
          <w:p w14:paraId="0B029AA3" w14:textId="4F58F675"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Environmental hazards</w:t>
            </w:r>
          </w:p>
        </w:tc>
        <w:tc>
          <w:tcPr>
            <w:tcW w:w="5174" w:type="dxa"/>
          </w:tcPr>
          <w:p w14:paraId="7DF31F46" w14:textId="22F3C105" w:rsidR="0048705D" w:rsidRPr="00AD528B" w:rsidRDefault="0048705D" w:rsidP="00D80C94">
            <w:pPr>
              <w:rPr>
                <w:rFonts w:asciiTheme="minorHAnsi" w:hAnsiTheme="minorHAnsi" w:cstheme="minorHAnsi"/>
                <w:sz w:val="20"/>
                <w:szCs w:val="20"/>
              </w:rPr>
            </w:pPr>
            <w:r w:rsidRPr="00AD528B">
              <w:rPr>
                <w:rFonts w:asciiTheme="minorHAnsi" w:hAnsiTheme="minorHAnsi" w:cstheme="minorHAnsi"/>
                <w:sz w:val="20"/>
                <w:szCs w:val="20"/>
              </w:rPr>
              <w:t>No</w:t>
            </w:r>
          </w:p>
        </w:tc>
      </w:tr>
      <w:tr w:rsidR="00D72E06" w:rsidRPr="00206B03" w14:paraId="5BC013FF" w14:textId="77777777" w:rsidTr="00AD528B">
        <w:tc>
          <w:tcPr>
            <w:tcW w:w="828" w:type="dxa"/>
          </w:tcPr>
          <w:p w14:paraId="56D7D27B" w14:textId="2E7F7C8C" w:rsidR="00D72E06" w:rsidRPr="00AD528B" w:rsidRDefault="00D72E06" w:rsidP="00D72E06">
            <w:pPr>
              <w:rPr>
                <w:rFonts w:asciiTheme="minorHAnsi" w:hAnsiTheme="minorHAnsi" w:cstheme="minorHAnsi"/>
                <w:b/>
                <w:sz w:val="20"/>
                <w:szCs w:val="20"/>
              </w:rPr>
            </w:pPr>
            <w:r w:rsidRPr="00AD528B">
              <w:rPr>
                <w:rFonts w:asciiTheme="minorHAnsi" w:hAnsiTheme="minorHAnsi" w:cstheme="minorHAnsi"/>
                <w:b/>
                <w:sz w:val="20"/>
                <w:szCs w:val="20"/>
              </w:rPr>
              <w:t xml:space="preserve">14.6 </w:t>
            </w:r>
          </w:p>
        </w:tc>
        <w:tc>
          <w:tcPr>
            <w:tcW w:w="3240" w:type="dxa"/>
            <w:gridSpan w:val="2"/>
          </w:tcPr>
          <w:p w14:paraId="30B2A1A9" w14:textId="2970258D" w:rsidR="00D72E06" w:rsidRPr="00AD528B" w:rsidRDefault="00D72E06" w:rsidP="00350E9F">
            <w:pPr>
              <w:rPr>
                <w:rFonts w:ascii="Calibri" w:hAnsi="Calibri" w:cs="Calibri"/>
                <w:b/>
                <w:sz w:val="20"/>
                <w:szCs w:val="20"/>
              </w:rPr>
            </w:pPr>
            <w:r w:rsidRPr="00AD528B">
              <w:rPr>
                <w:rFonts w:ascii="Calibri" w:hAnsi="Calibri" w:cs="Calibri"/>
                <w:b/>
                <w:sz w:val="20"/>
                <w:szCs w:val="20"/>
              </w:rPr>
              <w:t>Special precautions for user</w:t>
            </w:r>
          </w:p>
        </w:tc>
        <w:tc>
          <w:tcPr>
            <w:tcW w:w="5174" w:type="dxa"/>
          </w:tcPr>
          <w:p w14:paraId="4FF0963A" w14:textId="513744F3" w:rsidR="00D72E06" w:rsidRPr="00AD528B" w:rsidRDefault="00D72E06" w:rsidP="00D72E06">
            <w:pPr>
              <w:rPr>
                <w:rFonts w:ascii="Calibri" w:hAnsi="Calibri" w:cs="Calibri"/>
                <w:sz w:val="20"/>
                <w:szCs w:val="20"/>
              </w:rPr>
            </w:pPr>
            <w:r w:rsidRPr="00AD528B">
              <w:rPr>
                <w:rFonts w:ascii="Calibri" w:hAnsi="Calibri" w:cs="Calibri"/>
                <w:sz w:val="20"/>
                <w:szCs w:val="20"/>
              </w:rPr>
              <w:t>None</w:t>
            </w:r>
          </w:p>
        </w:tc>
      </w:tr>
      <w:tr w:rsidR="00D72E06" w:rsidRPr="00206B03" w14:paraId="0A50B668" w14:textId="77777777" w:rsidTr="00AD528B">
        <w:tc>
          <w:tcPr>
            <w:tcW w:w="828" w:type="dxa"/>
          </w:tcPr>
          <w:p w14:paraId="72CC112C" w14:textId="30A50024" w:rsidR="00D72E06" w:rsidRPr="00AD528B" w:rsidRDefault="00D72E06" w:rsidP="00D72E06">
            <w:pPr>
              <w:rPr>
                <w:rFonts w:asciiTheme="minorHAnsi" w:hAnsiTheme="minorHAnsi" w:cstheme="minorHAnsi"/>
                <w:b/>
                <w:sz w:val="20"/>
                <w:szCs w:val="20"/>
              </w:rPr>
            </w:pPr>
            <w:r w:rsidRPr="00AD528B">
              <w:rPr>
                <w:rFonts w:asciiTheme="minorHAnsi" w:hAnsiTheme="minorHAnsi" w:cstheme="minorHAnsi"/>
                <w:b/>
                <w:sz w:val="20"/>
                <w:szCs w:val="20"/>
              </w:rPr>
              <w:t>14.7</w:t>
            </w:r>
          </w:p>
        </w:tc>
        <w:tc>
          <w:tcPr>
            <w:tcW w:w="3240" w:type="dxa"/>
            <w:gridSpan w:val="2"/>
          </w:tcPr>
          <w:p w14:paraId="488A5F04" w14:textId="77777777" w:rsidR="00D72E06" w:rsidRPr="00AD528B" w:rsidRDefault="00D72E06" w:rsidP="00D72E06">
            <w:pPr>
              <w:rPr>
                <w:rFonts w:asciiTheme="minorHAnsi" w:hAnsiTheme="minorHAnsi" w:cstheme="minorHAnsi"/>
                <w:b/>
                <w:sz w:val="20"/>
                <w:szCs w:val="20"/>
              </w:rPr>
            </w:pPr>
            <w:r w:rsidRPr="00AD528B">
              <w:rPr>
                <w:rFonts w:asciiTheme="minorHAnsi" w:hAnsiTheme="minorHAnsi" w:cstheme="minorHAnsi"/>
                <w:b/>
                <w:sz w:val="20"/>
                <w:szCs w:val="20"/>
              </w:rPr>
              <w:t>Transport in bulk</w:t>
            </w:r>
          </w:p>
          <w:p w14:paraId="7F6BE79A" w14:textId="77777777" w:rsidR="00D72E06" w:rsidRPr="00AD528B" w:rsidRDefault="00D72E06" w:rsidP="00D72E06">
            <w:pPr>
              <w:rPr>
                <w:rFonts w:asciiTheme="minorHAnsi" w:hAnsiTheme="minorHAnsi" w:cstheme="minorHAnsi"/>
                <w:b/>
                <w:sz w:val="20"/>
                <w:szCs w:val="20"/>
              </w:rPr>
            </w:pPr>
            <w:r w:rsidRPr="00AD528B">
              <w:rPr>
                <w:rFonts w:asciiTheme="minorHAnsi" w:hAnsiTheme="minorHAnsi" w:cstheme="minorHAnsi"/>
                <w:b/>
                <w:sz w:val="20"/>
                <w:szCs w:val="20"/>
              </w:rPr>
              <w:t>according to Annex II of</w:t>
            </w:r>
          </w:p>
          <w:p w14:paraId="69A10643" w14:textId="77777777" w:rsidR="00D72E06" w:rsidRPr="00AD528B" w:rsidRDefault="00D72E06" w:rsidP="00D72E06">
            <w:pPr>
              <w:rPr>
                <w:rFonts w:asciiTheme="minorHAnsi" w:hAnsiTheme="minorHAnsi" w:cstheme="minorHAnsi"/>
                <w:b/>
                <w:sz w:val="20"/>
                <w:szCs w:val="20"/>
              </w:rPr>
            </w:pPr>
            <w:r w:rsidRPr="00AD528B">
              <w:rPr>
                <w:rFonts w:asciiTheme="minorHAnsi" w:hAnsiTheme="minorHAnsi" w:cstheme="minorHAnsi"/>
                <w:b/>
                <w:sz w:val="20"/>
                <w:szCs w:val="20"/>
              </w:rPr>
              <w:t>MARPOL 73/78 and the IBC</w:t>
            </w:r>
          </w:p>
          <w:p w14:paraId="19BBC8A3" w14:textId="617A3A57" w:rsidR="00D72E06" w:rsidRPr="00AD528B" w:rsidRDefault="00D72E06" w:rsidP="00D72E06">
            <w:pPr>
              <w:rPr>
                <w:rFonts w:asciiTheme="minorHAnsi" w:hAnsiTheme="minorHAnsi" w:cstheme="minorHAnsi"/>
                <w:b/>
                <w:sz w:val="20"/>
                <w:szCs w:val="20"/>
              </w:rPr>
            </w:pPr>
            <w:r w:rsidRPr="00AD528B">
              <w:rPr>
                <w:rFonts w:asciiTheme="minorHAnsi" w:hAnsiTheme="minorHAnsi" w:cstheme="minorHAnsi"/>
                <w:b/>
                <w:sz w:val="20"/>
                <w:szCs w:val="20"/>
              </w:rPr>
              <w:t>Code</w:t>
            </w:r>
          </w:p>
        </w:tc>
        <w:tc>
          <w:tcPr>
            <w:tcW w:w="5174" w:type="dxa"/>
          </w:tcPr>
          <w:p w14:paraId="540CCE3C" w14:textId="262D4A97" w:rsidR="00D72E06" w:rsidRPr="00AD528B" w:rsidRDefault="00D72E06" w:rsidP="00D80C94">
            <w:pPr>
              <w:rPr>
                <w:rFonts w:asciiTheme="minorHAnsi" w:hAnsiTheme="minorHAnsi" w:cstheme="minorHAnsi"/>
                <w:sz w:val="20"/>
                <w:szCs w:val="20"/>
              </w:rPr>
            </w:pPr>
            <w:r w:rsidRPr="00AD528B">
              <w:rPr>
                <w:rFonts w:asciiTheme="minorHAnsi" w:hAnsiTheme="minorHAnsi" w:cstheme="minorHAnsi"/>
                <w:sz w:val="20"/>
                <w:szCs w:val="20"/>
              </w:rPr>
              <w:t>Not applicable</w:t>
            </w:r>
          </w:p>
        </w:tc>
      </w:tr>
      <w:tr w:rsidR="00471304" w:rsidRPr="00206B03" w14:paraId="364C3A06" w14:textId="77777777" w:rsidTr="00AD52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8" w:type="dxa"/>
            <w:gridSpan w:val="2"/>
            <w:tcBorders>
              <w:top w:val="nil"/>
              <w:left w:val="nil"/>
              <w:bottom w:val="nil"/>
              <w:right w:val="nil"/>
            </w:tcBorders>
          </w:tcPr>
          <w:p w14:paraId="32608B7F" w14:textId="77777777" w:rsidR="00471304" w:rsidRPr="00206B03" w:rsidRDefault="00471304" w:rsidP="00350E9F">
            <w:pPr>
              <w:rPr>
                <w:rFonts w:asciiTheme="minorHAnsi" w:hAnsiTheme="minorHAnsi" w:cstheme="minorHAnsi"/>
                <w:sz w:val="20"/>
                <w:szCs w:val="20"/>
              </w:rPr>
            </w:pPr>
          </w:p>
        </w:tc>
        <w:tc>
          <w:tcPr>
            <w:tcW w:w="5264" w:type="dxa"/>
            <w:gridSpan w:val="2"/>
            <w:tcBorders>
              <w:top w:val="nil"/>
              <w:left w:val="nil"/>
              <w:bottom w:val="nil"/>
              <w:right w:val="nil"/>
            </w:tcBorders>
          </w:tcPr>
          <w:p w14:paraId="3CD44447" w14:textId="77777777" w:rsidR="00471304" w:rsidRPr="00206B03" w:rsidRDefault="00471304" w:rsidP="000C00C7">
            <w:pPr>
              <w:rPr>
                <w:rFonts w:asciiTheme="minorHAnsi" w:hAnsiTheme="minorHAnsi" w:cstheme="minorHAnsi"/>
                <w:sz w:val="20"/>
                <w:szCs w:val="20"/>
              </w:rPr>
            </w:pPr>
          </w:p>
        </w:tc>
      </w:tr>
    </w:tbl>
    <w:p w14:paraId="329357AD" w14:textId="77777777" w:rsidR="00D72E06" w:rsidRPr="00206B03" w:rsidRDefault="00D72E06" w:rsidP="00350E9F">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242"/>
      </w:tblGrid>
      <w:tr w:rsidR="00995103" w:rsidRPr="00206B03" w14:paraId="5E59DA79" w14:textId="77777777" w:rsidTr="0041369D">
        <w:tc>
          <w:tcPr>
            <w:tcW w:w="9242" w:type="dxa"/>
            <w:shd w:val="clear" w:color="auto" w:fill="FFFFFF" w:themeFill="background1"/>
          </w:tcPr>
          <w:p w14:paraId="28F872D3" w14:textId="77777777" w:rsidR="00995103"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Section</w:t>
            </w:r>
            <w:r w:rsidR="00995103" w:rsidRPr="00206B03">
              <w:rPr>
                <w:rFonts w:asciiTheme="minorHAnsi" w:hAnsiTheme="minorHAnsi" w:cstheme="minorHAnsi"/>
                <w:b/>
                <w:sz w:val="20"/>
                <w:szCs w:val="20"/>
              </w:rPr>
              <w:t xml:space="preserve"> 15: Regulatory information</w:t>
            </w:r>
          </w:p>
        </w:tc>
      </w:tr>
    </w:tbl>
    <w:p w14:paraId="21322581" w14:textId="77777777" w:rsidR="00995103" w:rsidRPr="0009149A" w:rsidRDefault="00626CA9" w:rsidP="00C87E0C">
      <w:pPr>
        <w:spacing w:before="240"/>
        <w:jc w:val="both"/>
        <w:rPr>
          <w:rFonts w:asciiTheme="minorHAnsi" w:hAnsiTheme="minorHAnsi" w:cstheme="minorHAnsi"/>
          <w:sz w:val="20"/>
          <w:szCs w:val="20"/>
        </w:rPr>
      </w:pPr>
      <w:r w:rsidRPr="0009149A">
        <w:rPr>
          <w:rFonts w:asciiTheme="minorHAnsi" w:hAnsiTheme="minorHAnsi" w:cstheme="minorHAnsi"/>
          <w:b/>
          <w:sz w:val="20"/>
          <w:szCs w:val="20"/>
        </w:rPr>
        <w:t>15.1</w:t>
      </w:r>
      <w:r w:rsidR="00995103" w:rsidRPr="0009149A">
        <w:rPr>
          <w:rFonts w:asciiTheme="minorHAnsi" w:hAnsiTheme="minorHAnsi" w:cstheme="minorHAnsi"/>
          <w:b/>
          <w:sz w:val="20"/>
          <w:szCs w:val="20"/>
        </w:rPr>
        <w:t xml:space="preserve"> Safety, health and environmental regulations/legislation specific for the substance or mixture</w:t>
      </w:r>
      <w:r w:rsidRPr="0009149A">
        <w:rPr>
          <w:rFonts w:asciiTheme="minorHAnsi" w:hAnsiTheme="minorHAnsi" w:cstheme="minorHAnsi"/>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6794"/>
      </w:tblGrid>
      <w:tr w:rsidR="00995103" w:rsidRPr="00206B03" w14:paraId="61AA3CD7" w14:textId="77777777" w:rsidTr="00DE6D53">
        <w:tc>
          <w:tcPr>
            <w:tcW w:w="2448" w:type="dxa"/>
          </w:tcPr>
          <w:p w14:paraId="1BD5925E" w14:textId="77777777" w:rsidR="00995103" w:rsidRPr="00206B03" w:rsidRDefault="00995103" w:rsidP="00350E9F">
            <w:pPr>
              <w:rPr>
                <w:rFonts w:asciiTheme="minorHAnsi" w:hAnsiTheme="minorHAnsi" w:cstheme="minorHAnsi"/>
                <w:sz w:val="20"/>
                <w:szCs w:val="20"/>
              </w:rPr>
            </w:pPr>
            <w:r w:rsidRPr="00206B03">
              <w:rPr>
                <w:rFonts w:asciiTheme="minorHAnsi" w:hAnsiTheme="minorHAnsi" w:cstheme="minorHAnsi"/>
                <w:sz w:val="20"/>
                <w:szCs w:val="20"/>
              </w:rPr>
              <w:t>EU legislation</w:t>
            </w:r>
          </w:p>
        </w:tc>
        <w:tc>
          <w:tcPr>
            <w:tcW w:w="6794" w:type="dxa"/>
          </w:tcPr>
          <w:p w14:paraId="6B5CE515" w14:textId="77777777" w:rsidR="00995103" w:rsidRPr="00206B03" w:rsidRDefault="00995103" w:rsidP="00350E9F">
            <w:pPr>
              <w:rPr>
                <w:rFonts w:asciiTheme="minorHAnsi" w:hAnsiTheme="minorHAnsi" w:cstheme="minorHAnsi"/>
                <w:sz w:val="20"/>
                <w:szCs w:val="20"/>
              </w:rPr>
            </w:pPr>
            <w:r w:rsidRPr="00206B03">
              <w:rPr>
                <w:rFonts w:asciiTheme="minorHAnsi" w:hAnsiTheme="minorHAnsi" w:cstheme="minorHAnsi"/>
                <w:sz w:val="20"/>
                <w:szCs w:val="20"/>
              </w:rPr>
              <w:t>Regulation (EC) No 1272/2008 of the European Parliament and of the Council of 16 December 2008 on classification, labelling and packaging of substances and mixtures (as amended).</w:t>
            </w:r>
          </w:p>
          <w:p w14:paraId="65CD34A9" w14:textId="77777777" w:rsidR="00626CA9" w:rsidRPr="00206B03" w:rsidRDefault="00626CA9" w:rsidP="00350E9F">
            <w:pPr>
              <w:rPr>
                <w:rFonts w:asciiTheme="minorHAnsi" w:hAnsiTheme="minorHAnsi" w:cstheme="minorHAnsi"/>
                <w:sz w:val="20"/>
                <w:szCs w:val="20"/>
              </w:rPr>
            </w:pPr>
          </w:p>
          <w:p w14:paraId="0C6A361A" w14:textId="77777777" w:rsidR="00995103" w:rsidRPr="00206B03" w:rsidRDefault="00995103" w:rsidP="00350E9F">
            <w:pPr>
              <w:rPr>
                <w:rFonts w:asciiTheme="minorHAnsi" w:hAnsiTheme="minorHAnsi" w:cstheme="minorHAnsi"/>
                <w:sz w:val="20"/>
                <w:szCs w:val="20"/>
              </w:rPr>
            </w:pPr>
            <w:r w:rsidRPr="00206B03">
              <w:rPr>
                <w:rFonts w:asciiTheme="minorHAnsi" w:hAnsiTheme="minorHAnsi" w:cstheme="minorHAnsi"/>
                <w:sz w:val="20"/>
                <w:szCs w:val="20"/>
              </w:rPr>
              <w:t>Regulation (EC) No 1907/2006 of the European Parliament and of the Council of 18 December 2006 concerning the Registration, Evaluation, Authorisation and Restriction of Chemicals (REACH) (as amended).</w:t>
            </w:r>
          </w:p>
        </w:tc>
      </w:tr>
      <w:tr w:rsidR="00995103" w:rsidRPr="00206B03" w14:paraId="12796E3B" w14:textId="77777777" w:rsidTr="00DE6D53">
        <w:tc>
          <w:tcPr>
            <w:tcW w:w="2448" w:type="dxa"/>
          </w:tcPr>
          <w:p w14:paraId="5AECE330" w14:textId="68118E72" w:rsidR="00995103" w:rsidRPr="00206B03" w:rsidRDefault="003C41AC" w:rsidP="00350E9F">
            <w:pPr>
              <w:rPr>
                <w:rFonts w:asciiTheme="minorHAnsi" w:hAnsiTheme="minorHAnsi" w:cstheme="minorHAnsi"/>
                <w:sz w:val="20"/>
                <w:szCs w:val="20"/>
              </w:rPr>
            </w:pPr>
            <w:r w:rsidRPr="00206B03">
              <w:rPr>
                <w:rFonts w:asciiTheme="minorHAnsi" w:hAnsiTheme="minorHAnsi" w:cstheme="minorHAnsi"/>
                <w:sz w:val="20"/>
                <w:szCs w:val="20"/>
              </w:rPr>
              <w:t>Workplace exposure limits</w:t>
            </w:r>
          </w:p>
        </w:tc>
        <w:tc>
          <w:tcPr>
            <w:tcW w:w="6794" w:type="dxa"/>
          </w:tcPr>
          <w:p w14:paraId="3B68B124" w14:textId="3AF3228A" w:rsidR="00995103" w:rsidRPr="00206B03" w:rsidRDefault="00FB6547" w:rsidP="00350E9F">
            <w:pPr>
              <w:rPr>
                <w:rFonts w:asciiTheme="minorHAnsi" w:hAnsiTheme="minorHAnsi" w:cstheme="minorHAnsi"/>
                <w:sz w:val="20"/>
                <w:szCs w:val="20"/>
              </w:rPr>
            </w:pPr>
            <w:r w:rsidRPr="00206B03">
              <w:rPr>
                <w:rFonts w:asciiTheme="minorHAnsi" w:hAnsiTheme="minorHAnsi" w:cstheme="minorHAnsi"/>
                <w:sz w:val="20"/>
                <w:szCs w:val="20"/>
              </w:rPr>
              <w:t xml:space="preserve">UK: </w:t>
            </w:r>
            <w:r w:rsidR="00995103" w:rsidRPr="00206B03">
              <w:rPr>
                <w:rFonts w:asciiTheme="minorHAnsi" w:hAnsiTheme="minorHAnsi" w:cstheme="minorHAnsi"/>
                <w:sz w:val="20"/>
                <w:szCs w:val="20"/>
              </w:rPr>
              <w:t>EH40</w:t>
            </w:r>
            <w:r w:rsidR="003C41AC" w:rsidRPr="00206B03">
              <w:rPr>
                <w:rFonts w:asciiTheme="minorHAnsi" w:hAnsiTheme="minorHAnsi" w:cstheme="minorHAnsi"/>
                <w:sz w:val="20"/>
                <w:szCs w:val="20"/>
              </w:rPr>
              <w:t>/2005 (Third edition; 2018)</w:t>
            </w:r>
          </w:p>
          <w:p w14:paraId="4CD49588" w14:textId="3BDAA39B" w:rsidR="003C41AC" w:rsidRPr="00206B03" w:rsidRDefault="00FB6547" w:rsidP="00350E9F">
            <w:pPr>
              <w:rPr>
                <w:rFonts w:asciiTheme="minorHAnsi" w:hAnsiTheme="minorHAnsi" w:cstheme="minorHAnsi"/>
                <w:sz w:val="20"/>
                <w:szCs w:val="20"/>
              </w:rPr>
            </w:pPr>
            <w:r w:rsidRPr="00206B03">
              <w:rPr>
                <w:rFonts w:asciiTheme="minorHAnsi" w:hAnsiTheme="minorHAnsi" w:cstheme="minorHAnsi"/>
                <w:sz w:val="20"/>
                <w:szCs w:val="20"/>
              </w:rPr>
              <w:t>Ireland: Code of Practice for the Chemical Agents Regulations (2018)</w:t>
            </w:r>
          </w:p>
        </w:tc>
      </w:tr>
    </w:tbl>
    <w:p w14:paraId="57868F85" w14:textId="330612EC" w:rsidR="00DE3211" w:rsidRDefault="0009149A" w:rsidP="00350E9F">
      <w:pPr>
        <w:rPr>
          <w:rFonts w:asciiTheme="minorHAnsi" w:hAnsiTheme="minorHAnsi" w:cstheme="minorHAnsi"/>
          <w:b/>
          <w:sz w:val="20"/>
          <w:szCs w:val="20"/>
        </w:rPr>
      </w:pPr>
      <w:r w:rsidRPr="007D041A">
        <w:rPr>
          <w:rFonts w:asciiTheme="minorHAnsi" w:hAnsiTheme="minorHAnsi" w:cstheme="minorHAnsi"/>
          <w:b/>
          <w:sz w:val="20"/>
          <w:szCs w:val="20"/>
        </w:rPr>
        <w:t xml:space="preserve">15.2 </w:t>
      </w:r>
      <w:r>
        <w:rPr>
          <w:rFonts w:asciiTheme="minorHAnsi" w:hAnsiTheme="minorHAnsi" w:cstheme="minorHAnsi"/>
          <w:b/>
          <w:sz w:val="20"/>
          <w:szCs w:val="20"/>
        </w:rPr>
        <w:t>Chemical</w:t>
      </w:r>
      <w:r w:rsidR="007D041A">
        <w:rPr>
          <w:rFonts w:asciiTheme="minorHAnsi" w:hAnsiTheme="minorHAnsi" w:cstheme="minorHAnsi"/>
          <w:b/>
          <w:sz w:val="20"/>
          <w:szCs w:val="20"/>
        </w:rPr>
        <w:t xml:space="preserve"> Safety Assessment</w:t>
      </w:r>
    </w:p>
    <w:p w14:paraId="4B135E43" w14:textId="5D56421B" w:rsidR="007D041A" w:rsidRPr="007D041A" w:rsidRDefault="007D041A" w:rsidP="00350E9F">
      <w:pPr>
        <w:rPr>
          <w:rFonts w:asciiTheme="minorHAnsi" w:hAnsiTheme="minorHAnsi" w:cstheme="minorHAnsi"/>
          <w:sz w:val="20"/>
          <w:szCs w:val="20"/>
        </w:rPr>
      </w:pPr>
      <w:r w:rsidRPr="007D041A">
        <w:rPr>
          <w:rFonts w:asciiTheme="minorHAnsi" w:hAnsiTheme="minorHAnsi" w:cstheme="minorHAnsi"/>
          <w:sz w:val="20"/>
          <w:szCs w:val="20"/>
        </w:rPr>
        <w:t>This product contains substances for which Chemical Safety Assessments are still required.</w:t>
      </w:r>
    </w:p>
    <w:tbl>
      <w:tblPr>
        <w:tblStyle w:val="TableGrid"/>
        <w:tblW w:w="0" w:type="auto"/>
        <w:tblLook w:val="04A0" w:firstRow="1" w:lastRow="0" w:firstColumn="1" w:lastColumn="0" w:noHBand="0" w:noVBand="1"/>
      </w:tblPr>
      <w:tblGrid>
        <w:gridCol w:w="9242"/>
      </w:tblGrid>
      <w:tr w:rsidR="00995103" w:rsidRPr="00206B03" w14:paraId="1615717F" w14:textId="77777777" w:rsidTr="0041369D">
        <w:tc>
          <w:tcPr>
            <w:tcW w:w="9242" w:type="dxa"/>
            <w:shd w:val="clear" w:color="auto" w:fill="FFFFFF" w:themeFill="background1"/>
          </w:tcPr>
          <w:p w14:paraId="603CC319" w14:textId="77777777" w:rsidR="00995103" w:rsidRPr="00206B03" w:rsidRDefault="00626CA9" w:rsidP="00626CA9">
            <w:pPr>
              <w:rPr>
                <w:rFonts w:asciiTheme="minorHAnsi" w:hAnsiTheme="minorHAnsi" w:cstheme="minorHAnsi"/>
                <w:b/>
                <w:sz w:val="20"/>
                <w:szCs w:val="20"/>
              </w:rPr>
            </w:pPr>
            <w:r w:rsidRPr="00206B03">
              <w:rPr>
                <w:rFonts w:asciiTheme="minorHAnsi" w:hAnsiTheme="minorHAnsi" w:cstheme="minorHAnsi"/>
                <w:b/>
                <w:sz w:val="20"/>
                <w:szCs w:val="20"/>
              </w:rPr>
              <w:t xml:space="preserve">Section </w:t>
            </w:r>
            <w:r w:rsidR="00FD7FD9" w:rsidRPr="00206B03">
              <w:rPr>
                <w:rFonts w:asciiTheme="minorHAnsi" w:hAnsiTheme="minorHAnsi" w:cstheme="minorHAnsi"/>
                <w:b/>
                <w:sz w:val="20"/>
                <w:szCs w:val="20"/>
              </w:rPr>
              <w:t>16: Other information</w:t>
            </w:r>
          </w:p>
        </w:tc>
      </w:tr>
    </w:tbl>
    <w:p w14:paraId="5D0E491D" w14:textId="5341959F" w:rsidR="003F35AF" w:rsidRPr="00206B03" w:rsidRDefault="001031B3" w:rsidP="0009149A">
      <w:pPr>
        <w:spacing w:before="240"/>
        <w:rPr>
          <w:rFonts w:asciiTheme="minorHAnsi" w:hAnsiTheme="minorHAnsi" w:cstheme="minorHAnsi"/>
          <w:b/>
          <w:sz w:val="20"/>
          <w:szCs w:val="20"/>
        </w:rPr>
      </w:pPr>
      <w:r w:rsidRPr="00206B03">
        <w:rPr>
          <w:rFonts w:asciiTheme="minorHAnsi" w:hAnsiTheme="minorHAnsi" w:cstheme="minorHAnsi"/>
          <w:b/>
          <w:sz w:val="20"/>
          <w:szCs w:val="20"/>
        </w:rPr>
        <w:t xml:space="preserve"> Safety Statements: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8144"/>
      </w:tblGrid>
      <w:tr w:rsidR="0048705D" w:rsidRPr="00206B03" w14:paraId="03776B9D" w14:textId="77777777" w:rsidTr="007D041A">
        <w:tc>
          <w:tcPr>
            <w:tcW w:w="1098" w:type="dxa"/>
          </w:tcPr>
          <w:p w14:paraId="132159B9" w14:textId="5D940274" w:rsidR="0048705D" w:rsidRPr="0048705D" w:rsidRDefault="0048705D" w:rsidP="001031B3">
            <w:pPr>
              <w:jc w:val="both"/>
              <w:rPr>
                <w:rFonts w:ascii="Calibri" w:hAnsi="Calibri" w:cs="Calibri"/>
                <w:sz w:val="20"/>
                <w:szCs w:val="20"/>
              </w:rPr>
            </w:pPr>
            <w:r w:rsidRPr="0048705D">
              <w:rPr>
                <w:rFonts w:ascii="Calibri" w:hAnsi="Calibri" w:cs="Calibri"/>
                <w:sz w:val="20"/>
                <w:szCs w:val="20"/>
              </w:rPr>
              <w:t>H225</w:t>
            </w:r>
          </w:p>
        </w:tc>
        <w:tc>
          <w:tcPr>
            <w:tcW w:w="8144" w:type="dxa"/>
          </w:tcPr>
          <w:p w14:paraId="017BBFBD" w14:textId="7A801BE9" w:rsidR="0048705D" w:rsidRPr="00206B03" w:rsidRDefault="00D72E06" w:rsidP="001031B3">
            <w:pPr>
              <w:jc w:val="both"/>
              <w:rPr>
                <w:rFonts w:asciiTheme="minorHAnsi" w:hAnsiTheme="minorHAnsi" w:cstheme="minorHAnsi"/>
                <w:sz w:val="20"/>
                <w:szCs w:val="20"/>
              </w:rPr>
            </w:pPr>
            <w:r w:rsidRPr="00D72E06">
              <w:rPr>
                <w:rFonts w:asciiTheme="minorHAnsi" w:hAnsiTheme="minorHAnsi" w:cstheme="minorHAnsi"/>
                <w:sz w:val="20"/>
                <w:szCs w:val="20"/>
              </w:rPr>
              <w:t>Highly flammable liquid and vapour.</w:t>
            </w:r>
          </w:p>
        </w:tc>
      </w:tr>
      <w:tr w:rsidR="0048705D" w:rsidRPr="00206B03" w14:paraId="00CAD567" w14:textId="77777777" w:rsidTr="007D041A">
        <w:tc>
          <w:tcPr>
            <w:tcW w:w="1098" w:type="dxa"/>
          </w:tcPr>
          <w:p w14:paraId="367C2680" w14:textId="1C98F20F" w:rsidR="0048705D" w:rsidRPr="0048705D" w:rsidRDefault="0009149A" w:rsidP="0048705D">
            <w:pPr>
              <w:jc w:val="both"/>
              <w:rPr>
                <w:rFonts w:ascii="Calibri" w:hAnsi="Calibri" w:cs="Calibri"/>
                <w:sz w:val="20"/>
                <w:szCs w:val="20"/>
              </w:rPr>
            </w:pPr>
            <w:r>
              <w:rPr>
                <w:rFonts w:ascii="Calibri" w:hAnsi="Calibri" w:cs="Calibri"/>
                <w:sz w:val="20"/>
                <w:szCs w:val="20"/>
              </w:rPr>
              <w:t>H319</w:t>
            </w:r>
          </w:p>
        </w:tc>
        <w:tc>
          <w:tcPr>
            <w:tcW w:w="8144" w:type="dxa"/>
          </w:tcPr>
          <w:p w14:paraId="53DDD896" w14:textId="0D97B75C" w:rsidR="0048705D" w:rsidRPr="00206B03" w:rsidRDefault="0009149A" w:rsidP="001031B3">
            <w:pPr>
              <w:jc w:val="both"/>
              <w:rPr>
                <w:rFonts w:asciiTheme="minorHAnsi" w:hAnsiTheme="minorHAnsi" w:cstheme="minorHAnsi"/>
                <w:sz w:val="20"/>
                <w:szCs w:val="20"/>
              </w:rPr>
            </w:pPr>
            <w:r>
              <w:rPr>
                <w:rFonts w:asciiTheme="minorHAnsi" w:hAnsiTheme="minorHAnsi" w:cstheme="minorHAnsi"/>
                <w:sz w:val="20"/>
                <w:szCs w:val="20"/>
              </w:rPr>
              <w:t>Causes serious eye irritation</w:t>
            </w:r>
          </w:p>
        </w:tc>
      </w:tr>
      <w:tr w:rsidR="0048705D" w:rsidRPr="00206B03" w14:paraId="5D7E0728" w14:textId="77777777" w:rsidTr="007D041A">
        <w:tc>
          <w:tcPr>
            <w:tcW w:w="1098" w:type="dxa"/>
          </w:tcPr>
          <w:p w14:paraId="3607933C" w14:textId="746F1B62" w:rsidR="0048705D" w:rsidRDefault="0048705D" w:rsidP="0048705D">
            <w:pPr>
              <w:jc w:val="both"/>
              <w:rPr>
                <w:rFonts w:ascii="Calibri" w:hAnsi="Calibri" w:cs="Calibri"/>
                <w:sz w:val="20"/>
                <w:szCs w:val="20"/>
              </w:rPr>
            </w:pPr>
            <w:r w:rsidRPr="0048705D">
              <w:rPr>
                <w:rFonts w:ascii="Calibri" w:hAnsi="Calibri" w:cs="Calibri"/>
                <w:sz w:val="20"/>
                <w:szCs w:val="20"/>
              </w:rPr>
              <w:t>H400</w:t>
            </w:r>
          </w:p>
        </w:tc>
        <w:tc>
          <w:tcPr>
            <w:tcW w:w="8144" w:type="dxa"/>
          </w:tcPr>
          <w:p w14:paraId="5BA82AC7" w14:textId="1640559E" w:rsidR="0048705D" w:rsidRPr="00206B03" w:rsidRDefault="00D72E06" w:rsidP="001031B3">
            <w:pPr>
              <w:jc w:val="both"/>
              <w:rPr>
                <w:rFonts w:asciiTheme="minorHAnsi" w:hAnsiTheme="minorHAnsi" w:cstheme="minorHAnsi"/>
                <w:sz w:val="20"/>
                <w:szCs w:val="20"/>
              </w:rPr>
            </w:pPr>
            <w:r w:rsidRPr="00D72E06">
              <w:rPr>
                <w:rFonts w:asciiTheme="minorHAnsi" w:hAnsiTheme="minorHAnsi" w:cstheme="minorHAnsi"/>
                <w:sz w:val="20"/>
                <w:szCs w:val="20"/>
              </w:rPr>
              <w:t>Very toxic to aquatic life.</w:t>
            </w:r>
          </w:p>
        </w:tc>
      </w:tr>
    </w:tbl>
    <w:p w14:paraId="1615CBFB" w14:textId="77777777" w:rsidR="001031B3" w:rsidRPr="00206B03" w:rsidRDefault="001031B3" w:rsidP="00FD7FD9">
      <w:pPr>
        <w:rPr>
          <w:rFonts w:asciiTheme="minorHAnsi" w:hAnsiTheme="minorHAnsi" w:cstheme="minorHAnsi"/>
          <w:b/>
          <w:sz w:val="20"/>
          <w:szCs w:val="20"/>
        </w:rPr>
      </w:pPr>
    </w:p>
    <w:p w14:paraId="0570EBC7" w14:textId="7FEA449D" w:rsidR="001031B3" w:rsidRDefault="001031B3" w:rsidP="00FD7FD9">
      <w:pPr>
        <w:rPr>
          <w:rFonts w:asciiTheme="minorHAnsi" w:hAnsiTheme="minorHAnsi" w:cstheme="minorHAnsi"/>
          <w:b/>
          <w:sz w:val="20"/>
          <w:szCs w:val="20"/>
        </w:rPr>
      </w:pPr>
      <w:r w:rsidRPr="00206B03">
        <w:rPr>
          <w:rFonts w:asciiTheme="minorHAnsi" w:hAnsiTheme="minorHAnsi" w:cstheme="minorHAnsi"/>
          <w:b/>
          <w:sz w:val="20"/>
          <w:szCs w:val="20"/>
        </w:rPr>
        <w:t>Precautionary Statements:</w:t>
      </w:r>
    </w:p>
    <w:p w14:paraId="65FB8377" w14:textId="77777777" w:rsidR="0009149A" w:rsidRPr="0009149A" w:rsidRDefault="0009149A" w:rsidP="0009149A">
      <w:pPr>
        <w:jc w:val="both"/>
        <w:outlineLvl w:val="0"/>
        <w:rPr>
          <w:rFonts w:asciiTheme="minorHAnsi" w:hAnsiTheme="minorHAnsi" w:cstheme="minorHAnsi"/>
          <w:b/>
          <w:bCs/>
          <w:iCs/>
          <w:sz w:val="20"/>
          <w:szCs w:val="20"/>
        </w:rPr>
      </w:pPr>
      <w:r w:rsidRPr="0009149A">
        <w:rPr>
          <w:rFonts w:asciiTheme="minorHAnsi" w:hAnsiTheme="minorHAnsi" w:cstheme="minorHAnsi"/>
          <w:b/>
          <w:bCs/>
          <w:iCs/>
          <w:sz w:val="20"/>
          <w:szCs w:val="20"/>
        </w:rPr>
        <w:t>Abbreviations used in this Safety Data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7053"/>
      </w:tblGrid>
      <w:tr w:rsidR="0009149A" w:rsidRPr="0009149A" w14:paraId="3EEF70C8" w14:textId="77777777" w:rsidTr="0009149A">
        <w:tc>
          <w:tcPr>
            <w:tcW w:w="1372" w:type="dxa"/>
          </w:tcPr>
          <w:p w14:paraId="37A6FEDB"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IBC code</w:t>
            </w:r>
          </w:p>
        </w:tc>
        <w:tc>
          <w:tcPr>
            <w:tcW w:w="7053" w:type="dxa"/>
          </w:tcPr>
          <w:p w14:paraId="1C8BEC28"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International code for the construction and equipment of ships carrying dangerous chemicals in bulk</w:t>
            </w:r>
          </w:p>
        </w:tc>
      </w:tr>
      <w:tr w:rsidR="0009149A" w:rsidRPr="0009149A" w14:paraId="5C798924" w14:textId="77777777" w:rsidTr="0009149A">
        <w:tc>
          <w:tcPr>
            <w:tcW w:w="1372" w:type="dxa"/>
          </w:tcPr>
          <w:p w14:paraId="02C66F9E"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LC</w:t>
            </w:r>
            <w:r w:rsidRPr="0009149A">
              <w:rPr>
                <w:rFonts w:asciiTheme="minorHAnsi" w:hAnsiTheme="minorHAnsi" w:cstheme="minorHAnsi"/>
                <w:bCs/>
                <w:iCs/>
                <w:sz w:val="20"/>
                <w:szCs w:val="20"/>
                <w:vertAlign w:val="subscript"/>
              </w:rPr>
              <w:t>50</w:t>
            </w:r>
          </w:p>
        </w:tc>
        <w:tc>
          <w:tcPr>
            <w:tcW w:w="7053" w:type="dxa"/>
          </w:tcPr>
          <w:p w14:paraId="11B4B467"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Lethal concentration required to kill 50% of test population</w:t>
            </w:r>
          </w:p>
        </w:tc>
      </w:tr>
      <w:tr w:rsidR="0009149A" w:rsidRPr="0009149A" w14:paraId="22112897" w14:textId="77777777" w:rsidTr="0009149A">
        <w:tc>
          <w:tcPr>
            <w:tcW w:w="1372" w:type="dxa"/>
          </w:tcPr>
          <w:p w14:paraId="3D8F23FD"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LD</w:t>
            </w:r>
            <w:r w:rsidRPr="0009149A">
              <w:rPr>
                <w:rFonts w:asciiTheme="minorHAnsi" w:hAnsiTheme="minorHAnsi" w:cstheme="minorHAnsi"/>
                <w:bCs/>
                <w:iCs/>
                <w:sz w:val="20"/>
                <w:szCs w:val="20"/>
                <w:vertAlign w:val="subscript"/>
              </w:rPr>
              <w:t>50</w:t>
            </w:r>
          </w:p>
        </w:tc>
        <w:tc>
          <w:tcPr>
            <w:tcW w:w="7053" w:type="dxa"/>
          </w:tcPr>
          <w:p w14:paraId="376468B1"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Lethal dose at which 50% of test population is killed within a certain time</w:t>
            </w:r>
          </w:p>
        </w:tc>
      </w:tr>
      <w:tr w:rsidR="0009149A" w:rsidRPr="0009149A" w14:paraId="41550585" w14:textId="77777777" w:rsidTr="0009149A">
        <w:tc>
          <w:tcPr>
            <w:tcW w:w="1372" w:type="dxa"/>
          </w:tcPr>
          <w:p w14:paraId="074EFDFA"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MARPOL</w:t>
            </w:r>
          </w:p>
        </w:tc>
        <w:tc>
          <w:tcPr>
            <w:tcW w:w="7053" w:type="dxa"/>
          </w:tcPr>
          <w:p w14:paraId="7C72207B"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 xml:space="preserve">International convention for the prevention of pollution from ships (1973) as </w:t>
            </w:r>
            <w:r w:rsidRPr="0009149A">
              <w:rPr>
                <w:rFonts w:asciiTheme="minorHAnsi" w:hAnsiTheme="minorHAnsi" w:cstheme="minorHAnsi"/>
                <w:bCs/>
                <w:iCs/>
                <w:sz w:val="20"/>
                <w:szCs w:val="20"/>
              </w:rPr>
              <w:lastRenderedPageBreak/>
              <w:t>modified (1978)</w:t>
            </w:r>
          </w:p>
        </w:tc>
      </w:tr>
      <w:tr w:rsidR="0009149A" w:rsidRPr="0009149A" w14:paraId="39DA889F" w14:textId="77777777" w:rsidTr="0009149A">
        <w:tc>
          <w:tcPr>
            <w:tcW w:w="1372" w:type="dxa"/>
          </w:tcPr>
          <w:p w14:paraId="75C19C73"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lastRenderedPageBreak/>
              <w:t>PBT</w:t>
            </w:r>
          </w:p>
        </w:tc>
        <w:tc>
          <w:tcPr>
            <w:tcW w:w="7053" w:type="dxa"/>
          </w:tcPr>
          <w:p w14:paraId="1F9BDF84"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Persistent, bioaccumulative and toxic</w:t>
            </w:r>
          </w:p>
        </w:tc>
      </w:tr>
      <w:tr w:rsidR="0009149A" w:rsidRPr="0009149A" w14:paraId="476C3F53" w14:textId="77777777" w:rsidTr="0009149A">
        <w:tc>
          <w:tcPr>
            <w:tcW w:w="1372" w:type="dxa"/>
          </w:tcPr>
          <w:p w14:paraId="0FB8020C"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REACH</w:t>
            </w:r>
          </w:p>
        </w:tc>
        <w:tc>
          <w:tcPr>
            <w:tcW w:w="7053" w:type="dxa"/>
          </w:tcPr>
          <w:p w14:paraId="21334860"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Registration, Evaluation. Authorisation and Restriction of Chemicals (Regulation (EC) No 1907/2006)</w:t>
            </w:r>
          </w:p>
        </w:tc>
      </w:tr>
      <w:tr w:rsidR="0009149A" w:rsidRPr="0009149A" w14:paraId="130ED5FF" w14:textId="77777777" w:rsidTr="0009149A">
        <w:tc>
          <w:tcPr>
            <w:tcW w:w="1372" w:type="dxa"/>
          </w:tcPr>
          <w:p w14:paraId="1EC632B0"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UN</w:t>
            </w:r>
          </w:p>
        </w:tc>
        <w:tc>
          <w:tcPr>
            <w:tcW w:w="7053" w:type="dxa"/>
          </w:tcPr>
          <w:p w14:paraId="3493541E"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United Nations Model Regulations on the Transport of Dangerous Goods</w:t>
            </w:r>
          </w:p>
        </w:tc>
      </w:tr>
      <w:tr w:rsidR="0009149A" w:rsidRPr="0009149A" w14:paraId="74DE010A" w14:textId="77777777" w:rsidTr="0009149A">
        <w:tc>
          <w:tcPr>
            <w:tcW w:w="1372" w:type="dxa"/>
          </w:tcPr>
          <w:p w14:paraId="3B345BF9"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vPvB</w:t>
            </w:r>
          </w:p>
        </w:tc>
        <w:tc>
          <w:tcPr>
            <w:tcW w:w="7053" w:type="dxa"/>
          </w:tcPr>
          <w:p w14:paraId="62B92C1B"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Very persistent and very bioaccumulative</w:t>
            </w:r>
          </w:p>
        </w:tc>
      </w:tr>
    </w:tbl>
    <w:p w14:paraId="595728F4" w14:textId="77777777" w:rsidR="0009149A" w:rsidRPr="0009149A" w:rsidRDefault="0009149A" w:rsidP="00FD7FD9">
      <w:pPr>
        <w:rPr>
          <w:rFonts w:asciiTheme="minorHAnsi" w:hAnsiTheme="minorHAnsi" w:cstheme="minorHAnsi"/>
          <w:b/>
          <w:sz w:val="20"/>
          <w:szCs w:val="20"/>
        </w:rPr>
      </w:pPr>
    </w:p>
    <w:p w14:paraId="292558E0" w14:textId="326EBB25" w:rsidR="00FD7FD9" w:rsidRPr="00206B03" w:rsidRDefault="00FD7FD9" w:rsidP="00FD7FD9">
      <w:pPr>
        <w:rPr>
          <w:rFonts w:asciiTheme="minorHAnsi" w:hAnsiTheme="minorHAnsi" w:cstheme="minorHAnsi"/>
          <w:sz w:val="20"/>
          <w:szCs w:val="20"/>
        </w:rPr>
      </w:pPr>
      <w:r w:rsidRPr="00206B03">
        <w:rPr>
          <w:rFonts w:asciiTheme="minorHAnsi" w:hAnsiTheme="minorHAnsi" w:cstheme="minorHAnsi"/>
          <w:b/>
          <w:sz w:val="20"/>
          <w:szCs w:val="20"/>
        </w:rPr>
        <w:t>Key literature references and sources for data</w:t>
      </w:r>
      <w:r w:rsidRPr="00206B03">
        <w:rPr>
          <w:rFonts w:asciiTheme="minorHAnsi" w:hAnsiTheme="minorHAnsi" w:cstheme="minorHAnsi"/>
          <w:sz w:val="20"/>
          <w:szCs w:val="20"/>
        </w:rPr>
        <w:t xml:space="preserve">: European Chemicals Agency, </w:t>
      </w:r>
      <w:hyperlink r:id="rId10" w:history="1">
        <w:r w:rsidR="000C5DBC" w:rsidRPr="00206B03">
          <w:rPr>
            <w:rStyle w:val="Hyperlink"/>
            <w:rFonts w:asciiTheme="minorHAnsi" w:hAnsiTheme="minorHAnsi" w:cstheme="minorHAnsi"/>
            <w:sz w:val="20"/>
            <w:szCs w:val="20"/>
          </w:rPr>
          <w:t>http://echa.europa.eu/</w:t>
        </w:r>
      </w:hyperlink>
    </w:p>
    <w:p w14:paraId="18CF5F78" w14:textId="77777777" w:rsidR="000C5DBC" w:rsidRPr="00206B03" w:rsidRDefault="000C5DBC" w:rsidP="00FD7FD9">
      <w:pPr>
        <w:rPr>
          <w:rFonts w:asciiTheme="minorHAnsi" w:hAnsiTheme="minorHAnsi" w:cstheme="minorHAnsi"/>
          <w:sz w:val="20"/>
          <w:szCs w:val="20"/>
        </w:rPr>
      </w:pPr>
      <w:r w:rsidRPr="00206B03">
        <w:rPr>
          <w:rFonts w:asciiTheme="minorHAnsi" w:hAnsiTheme="minorHAnsi" w:cstheme="minorHAnsi"/>
          <w:sz w:val="20"/>
          <w:szCs w:val="20"/>
        </w:rPr>
        <w:t>The mixture should not be used for purposes other than those described in section 1 of this document</w:t>
      </w:r>
    </w:p>
    <w:p w14:paraId="668E4D1E" w14:textId="15F90389" w:rsidR="00FD7FD9" w:rsidRPr="00206B03" w:rsidRDefault="00FD7FD9" w:rsidP="00FD7FD9">
      <w:pPr>
        <w:rPr>
          <w:rFonts w:asciiTheme="minorHAnsi" w:hAnsiTheme="minorHAnsi" w:cstheme="minorHAnsi"/>
          <w:color w:val="FF0000"/>
          <w:sz w:val="20"/>
          <w:szCs w:val="20"/>
        </w:rPr>
      </w:pPr>
      <w:r w:rsidRPr="00206B03">
        <w:rPr>
          <w:rFonts w:asciiTheme="minorHAnsi" w:hAnsiTheme="minorHAnsi" w:cstheme="minorHAnsi"/>
          <w:b/>
          <w:sz w:val="20"/>
          <w:szCs w:val="20"/>
        </w:rPr>
        <w:t>Issued by</w:t>
      </w:r>
      <w:r w:rsidR="00626CA9" w:rsidRPr="00206B03">
        <w:rPr>
          <w:rFonts w:asciiTheme="minorHAnsi" w:hAnsiTheme="minorHAnsi" w:cstheme="minorHAnsi"/>
          <w:b/>
          <w:sz w:val="20"/>
          <w:szCs w:val="20"/>
        </w:rPr>
        <w:t>:</w:t>
      </w:r>
      <w:r w:rsidRPr="00206B03">
        <w:rPr>
          <w:rFonts w:asciiTheme="minorHAnsi" w:hAnsiTheme="minorHAnsi" w:cstheme="minorHAnsi"/>
          <w:sz w:val="20"/>
          <w:szCs w:val="20"/>
        </w:rPr>
        <w:t xml:space="preserve"> </w:t>
      </w:r>
      <w:r w:rsidR="0009149A" w:rsidRPr="0009149A">
        <w:rPr>
          <w:rFonts w:asciiTheme="minorHAnsi" w:hAnsiTheme="minorHAnsi" w:cstheme="minorHAnsi"/>
          <w:sz w:val="20"/>
          <w:szCs w:val="20"/>
        </w:rPr>
        <w:t>Health &amp; Safety Advisor</w:t>
      </w:r>
      <w:r w:rsidRPr="0009149A">
        <w:rPr>
          <w:rFonts w:asciiTheme="minorHAnsi" w:hAnsiTheme="minorHAnsi" w:cstheme="minorHAnsi"/>
          <w:sz w:val="20"/>
          <w:szCs w:val="20"/>
        </w:rPr>
        <w:t xml:space="preserve"> </w:t>
      </w:r>
    </w:p>
    <w:p w14:paraId="7C315F85" w14:textId="6EB30343" w:rsidR="00FD7FD9" w:rsidRPr="00206B03" w:rsidRDefault="00FD7FD9" w:rsidP="00FD7FD9">
      <w:pPr>
        <w:rPr>
          <w:rFonts w:asciiTheme="minorHAnsi" w:hAnsiTheme="minorHAnsi" w:cstheme="minorHAnsi"/>
          <w:b/>
          <w:sz w:val="20"/>
          <w:szCs w:val="20"/>
        </w:rPr>
      </w:pPr>
      <w:r w:rsidRPr="00206B03">
        <w:rPr>
          <w:rFonts w:asciiTheme="minorHAnsi" w:hAnsiTheme="minorHAnsi" w:cstheme="minorHAnsi"/>
          <w:b/>
          <w:sz w:val="20"/>
          <w:szCs w:val="20"/>
        </w:rPr>
        <w:t xml:space="preserve">Basis of classification: </w:t>
      </w:r>
      <w:r w:rsidR="00FB6547" w:rsidRPr="00206B03">
        <w:rPr>
          <w:rFonts w:asciiTheme="minorHAnsi" w:hAnsiTheme="minorHAnsi" w:cstheme="minorHAnsi"/>
          <w:sz w:val="20"/>
          <w:szCs w:val="20"/>
        </w:rPr>
        <w:t>Regulation (EC) No 1272/2008 (as amended) plus associated guidance</w:t>
      </w:r>
    </w:p>
    <w:p w14:paraId="0D2A798A" w14:textId="4AF52CEF" w:rsidR="00FD7FD9" w:rsidRPr="00206B03" w:rsidRDefault="00FB6547" w:rsidP="00FD7FD9">
      <w:pPr>
        <w:rPr>
          <w:rFonts w:asciiTheme="minorHAnsi" w:hAnsiTheme="minorHAnsi" w:cstheme="minorHAnsi"/>
          <w:sz w:val="20"/>
          <w:szCs w:val="20"/>
        </w:rPr>
      </w:pPr>
      <w:r w:rsidRPr="00206B03">
        <w:rPr>
          <w:rFonts w:asciiTheme="minorHAnsi" w:hAnsiTheme="minorHAnsi" w:cstheme="minorHAnsi"/>
          <w:b/>
          <w:bCs/>
          <w:sz w:val="20"/>
          <w:szCs w:val="20"/>
        </w:rPr>
        <w:t>Changes made in this Safety Data Sheet:</w:t>
      </w:r>
      <w:r w:rsidRPr="00206B03">
        <w:rPr>
          <w:rFonts w:asciiTheme="minorHAnsi" w:hAnsiTheme="minorHAnsi" w:cstheme="minorHAnsi"/>
          <w:sz w:val="20"/>
          <w:szCs w:val="20"/>
        </w:rPr>
        <w:t xml:space="preserve"> None (original version)</w:t>
      </w:r>
    </w:p>
    <w:sectPr w:rsidR="00FD7FD9" w:rsidRPr="00206B03">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3ECFD" w14:textId="77777777" w:rsidR="003A0424" w:rsidRDefault="003A0424" w:rsidP="00581750">
      <w:pPr>
        <w:spacing w:after="0" w:line="240" w:lineRule="auto"/>
      </w:pPr>
      <w:r>
        <w:separator/>
      </w:r>
    </w:p>
  </w:endnote>
  <w:endnote w:type="continuationSeparator" w:id="0">
    <w:p w14:paraId="4075F785" w14:textId="77777777" w:rsidR="003A0424" w:rsidRDefault="003A0424" w:rsidP="00581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136585"/>
      <w:docPartObj>
        <w:docPartGallery w:val="Page Numbers (Bottom of Page)"/>
        <w:docPartUnique/>
      </w:docPartObj>
    </w:sdtPr>
    <w:sdtEndPr/>
    <w:sdtContent>
      <w:sdt>
        <w:sdtPr>
          <w:id w:val="-1769616900"/>
          <w:docPartObj>
            <w:docPartGallery w:val="Page Numbers (Top of Page)"/>
            <w:docPartUnique/>
          </w:docPartObj>
        </w:sdtPr>
        <w:sdtEndPr/>
        <w:sdtContent>
          <w:p w14:paraId="65AFFF04" w14:textId="108237E2" w:rsidR="003A0424" w:rsidRDefault="003A0424">
            <w:pPr>
              <w:pStyle w:val="Footer"/>
              <w:jc w:val="right"/>
            </w:pPr>
            <w:r w:rsidRPr="00401ED3">
              <w:rPr>
                <w:rFonts w:asciiTheme="minorHAnsi" w:hAnsiTheme="minorHAnsi" w:cstheme="minorHAnsi"/>
                <w:sz w:val="18"/>
                <w:szCs w:val="18"/>
              </w:rPr>
              <w:t xml:space="preserve">Page </w:t>
            </w:r>
            <w:r w:rsidRPr="00401ED3">
              <w:rPr>
                <w:rFonts w:asciiTheme="minorHAnsi" w:hAnsiTheme="minorHAnsi" w:cstheme="minorHAnsi"/>
                <w:b/>
                <w:bCs/>
                <w:sz w:val="18"/>
                <w:szCs w:val="18"/>
              </w:rPr>
              <w:fldChar w:fldCharType="begin"/>
            </w:r>
            <w:r w:rsidRPr="00401ED3">
              <w:rPr>
                <w:rFonts w:asciiTheme="minorHAnsi" w:hAnsiTheme="minorHAnsi" w:cstheme="minorHAnsi"/>
                <w:b/>
                <w:bCs/>
                <w:sz w:val="18"/>
                <w:szCs w:val="18"/>
              </w:rPr>
              <w:instrText xml:space="preserve"> PAGE </w:instrText>
            </w:r>
            <w:r w:rsidRPr="00401ED3">
              <w:rPr>
                <w:rFonts w:asciiTheme="minorHAnsi" w:hAnsiTheme="minorHAnsi" w:cstheme="minorHAnsi"/>
                <w:b/>
                <w:bCs/>
                <w:sz w:val="18"/>
                <w:szCs w:val="18"/>
              </w:rPr>
              <w:fldChar w:fldCharType="separate"/>
            </w:r>
            <w:r w:rsidR="00981447">
              <w:rPr>
                <w:rFonts w:asciiTheme="minorHAnsi" w:hAnsiTheme="minorHAnsi" w:cstheme="minorHAnsi"/>
                <w:b/>
                <w:bCs/>
                <w:noProof/>
                <w:sz w:val="18"/>
                <w:szCs w:val="18"/>
              </w:rPr>
              <w:t>6</w:t>
            </w:r>
            <w:r w:rsidRPr="00401ED3">
              <w:rPr>
                <w:rFonts w:asciiTheme="minorHAnsi" w:hAnsiTheme="minorHAnsi" w:cstheme="minorHAnsi"/>
                <w:b/>
                <w:bCs/>
                <w:sz w:val="18"/>
                <w:szCs w:val="18"/>
              </w:rPr>
              <w:fldChar w:fldCharType="end"/>
            </w:r>
            <w:r w:rsidRPr="00401ED3">
              <w:rPr>
                <w:rFonts w:asciiTheme="minorHAnsi" w:hAnsiTheme="minorHAnsi" w:cstheme="minorHAnsi"/>
                <w:sz w:val="18"/>
                <w:szCs w:val="18"/>
              </w:rPr>
              <w:t xml:space="preserve"> of </w:t>
            </w:r>
            <w:r w:rsidRPr="00401ED3">
              <w:rPr>
                <w:rFonts w:asciiTheme="minorHAnsi" w:hAnsiTheme="minorHAnsi" w:cstheme="minorHAnsi"/>
                <w:b/>
                <w:bCs/>
                <w:sz w:val="18"/>
                <w:szCs w:val="18"/>
              </w:rPr>
              <w:fldChar w:fldCharType="begin"/>
            </w:r>
            <w:r w:rsidRPr="00401ED3">
              <w:rPr>
                <w:rFonts w:asciiTheme="minorHAnsi" w:hAnsiTheme="minorHAnsi" w:cstheme="minorHAnsi"/>
                <w:b/>
                <w:bCs/>
                <w:sz w:val="18"/>
                <w:szCs w:val="18"/>
              </w:rPr>
              <w:instrText xml:space="preserve"> NUMPAGES  </w:instrText>
            </w:r>
            <w:r w:rsidRPr="00401ED3">
              <w:rPr>
                <w:rFonts w:asciiTheme="minorHAnsi" w:hAnsiTheme="minorHAnsi" w:cstheme="minorHAnsi"/>
                <w:b/>
                <w:bCs/>
                <w:sz w:val="18"/>
                <w:szCs w:val="18"/>
              </w:rPr>
              <w:fldChar w:fldCharType="separate"/>
            </w:r>
            <w:r w:rsidR="00981447">
              <w:rPr>
                <w:rFonts w:asciiTheme="minorHAnsi" w:hAnsiTheme="minorHAnsi" w:cstheme="minorHAnsi"/>
                <w:b/>
                <w:bCs/>
                <w:noProof/>
                <w:sz w:val="18"/>
                <w:szCs w:val="18"/>
              </w:rPr>
              <w:t>10</w:t>
            </w:r>
            <w:r w:rsidRPr="00401ED3">
              <w:rPr>
                <w:rFonts w:asciiTheme="minorHAnsi" w:hAnsiTheme="minorHAnsi" w:cstheme="minorHAnsi"/>
                <w:b/>
                <w:bCs/>
                <w:sz w:val="18"/>
                <w:szCs w:val="18"/>
              </w:rPr>
              <w:fldChar w:fldCharType="end"/>
            </w:r>
          </w:p>
        </w:sdtContent>
      </w:sdt>
    </w:sdtContent>
  </w:sdt>
  <w:p w14:paraId="461F156C" w14:textId="77777777" w:rsidR="003A0424" w:rsidRDefault="003A0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045F5" w14:textId="77777777" w:rsidR="003A0424" w:rsidRDefault="003A0424" w:rsidP="00581750">
      <w:pPr>
        <w:spacing w:after="0" w:line="240" w:lineRule="auto"/>
      </w:pPr>
      <w:r>
        <w:separator/>
      </w:r>
    </w:p>
  </w:footnote>
  <w:footnote w:type="continuationSeparator" w:id="0">
    <w:p w14:paraId="0011E952" w14:textId="77777777" w:rsidR="003A0424" w:rsidRDefault="003A0424" w:rsidP="00581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BA6D4" w14:textId="4106B5B9" w:rsidR="003A0424" w:rsidRPr="00206B03" w:rsidRDefault="003A0424">
    <w:pPr>
      <w:pStyle w:val="Header"/>
      <w:rPr>
        <w:rFonts w:asciiTheme="minorHAnsi" w:hAnsiTheme="minorHAnsi" w:cstheme="minorHAnsi"/>
        <w:sz w:val="20"/>
        <w:szCs w:val="20"/>
      </w:rPr>
    </w:pPr>
    <w:r>
      <w:rPr>
        <w:noProof/>
        <w:lang w:eastAsia="en-GB"/>
      </w:rPr>
      <w:drawing>
        <wp:inline distT="0" distB="0" distL="0" distR="0" wp14:anchorId="56D714A6" wp14:editId="14401287">
          <wp:extent cx="1268095" cy="719455"/>
          <wp:effectExtent l="0" t="0" r="825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719455"/>
                  </a:xfrm>
                  <a:prstGeom prst="rect">
                    <a:avLst/>
                  </a:prstGeom>
                  <a:noFill/>
                </pic:spPr>
              </pic:pic>
            </a:graphicData>
          </a:graphic>
        </wp:inline>
      </w:drawing>
    </w:r>
    <w:r w:rsidRPr="00206B03">
      <w:rPr>
        <w:rFonts w:asciiTheme="minorHAnsi" w:hAnsiTheme="minorHAnsi" w:cstheme="minorHAnsi"/>
        <w:sz w:val="20"/>
        <w:szCs w:val="20"/>
      </w:rPr>
      <w:ptab w:relativeTo="margin" w:alignment="center" w:leader="none"/>
    </w:r>
    <w:r w:rsidRPr="00206B03">
      <w:rPr>
        <w:rFonts w:asciiTheme="minorHAnsi" w:hAnsiTheme="minorHAnsi" w:cstheme="minorHAnsi"/>
        <w:sz w:val="20"/>
        <w:szCs w:val="20"/>
      </w:rPr>
      <w:ptab w:relativeTo="margin" w:alignment="right" w:leader="none"/>
    </w:r>
    <w:r w:rsidRPr="00206B03">
      <w:rPr>
        <w:rFonts w:asciiTheme="minorHAnsi" w:hAnsiTheme="minorHAnsi" w:cstheme="minorHAnsi"/>
        <w:sz w:val="20"/>
        <w:szCs w:val="20"/>
      </w:rPr>
      <w:t xml:space="preserve">Issued: </w:t>
    </w:r>
    <w:r>
      <w:rPr>
        <w:rFonts w:asciiTheme="minorHAnsi" w:hAnsiTheme="minorHAnsi" w:cstheme="minorHAnsi"/>
        <w:sz w:val="20"/>
        <w:szCs w:val="20"/>
      </w:rPr>
      <w:t>31</w:t>
    </w:r>
    <w:r w:rsidRPr="00206B03">
      <w:rPr>
        <w:rFonts w:asciiTheme="minorHAnsi" w:hAnsiTheme="minorHAnsi" w:cstheme="minorHAnsi"/>
        <w:sz w:val="20"/>
        <w:szCs w:val="20"/>
      </w:rPr>
      <w:t>-</w:t>
    </w:r>
    <w:r>
      <w:rPr>
        <w:rFonts w:asciiTheme="minorHAnsi" w:hAnsiTheme="minorHAnsi" w:cstheme="minorHAnsi"/>
        <w:sz w:val="20"/>
        <w:szCs w:val="20"/>
      </w:rPr>
      <w:t>05</w:t>
    </w:r>
    <w:r w:rsidRPr="00206B03">
      <w:rPr>
        <w:rFonts w:asciiTheme="minorHAnsi" w:hAnsiTheme="minorHAnsi" w:cstheme="minorHAnsi"/>
        <w:sz w:val="20"/>
        <w:szCs w:val="20"/>
      </w:rPr>
      <w:t>-202</w:t>
    </w:r>
    <w:r>
      <w:rPr>
        <w:rFonts w:asciiTheme="minorHAnsi" w:hAnsiTheme="minorHAnsi" w:cstheme="minorHAnsi"/>
        <w:sz w:val="20"/>
        <w:szCs w:val="20"/>
      </w:rPr>
      <w:t>1</w:t>
    </w:r>
  </w:p>
  <w:p w14:paraId="47BBEF7A" w14:textId="77777777" w:rsidR="003A0424" w:rsidRPr="00206B03" w:rsidRDefault="003A0424">
    <w:pPr>
      <w:pStyle w:val="Header"/>
      <w:rPr>
        <w:rFonts w:asciiTheme="minorHAnsi" w:hAnsiTheme="minorHAnsi" w:cstheme="minorHAnsi"/>
        <w:sz w:val="20"/>
        <w:szCs w:val="20"/>
      </w:rPr>
    </w:pPr>
    <w:r w:rsidRPr="00206B03">
      <w:rPr>
        <w:rFonts w:asciiTheme="minorHAnsi" w:hAnsiTheme="minorHAnsi" w:cstheme="minorHAnsi"/>
        <w:sz w:val="20"/>
        <w:szCs w:val="20"/>
      </w:rPr>
      <w:tab/>
    </w:r>
    <w:r w:rsidRPr="00206B03">
      <w:rPr>
        <w:rFonts w:asciiTheme="minorHAnsi" w:hAnsiTheme="minorHAnsi" w:cstheme="minorHAnsi"/>
        <w:sz w:val="20"/>
        <w:szCs w:val="20"/>
      </w:rPr>
      <w:tab/>
      <w:t>Issue number: 01</w:t>
    </w:r>
  </w:p>
  <w:p w14:paraId="0FDEFAB5" w14:textId="240CE267" w:rsidR="003A0424" w:rsidRPr="00206B03" w:rsidRDefault="003A0424">
    <w:pPr>
      <w:pStyle w:val="Header"/>
      <w:rPr>
        <w:rFonts w:asciiTheme="minorHAnsi" w:hAnsiTheme="minorHAnsi" w:cstheme="minorHAnsi"/>
        <w:sz w:val="20"/>
        <w:szCs w:val="20"/>
      </w:rPr>
    </w:pPr>
    <w:r>
      <w:tab/>
    </w:r>
    <w:r>
      <w:tab/>
    </w:r>
    <w:r w:rsidRPr="00206B03">
      <w:rPr>
        <w:rFonts w:asciiTheme="minorHAnsi" w:hAnsiTheme="minorHAnsi" w:cstheme="minorHAnsi"/>
        <w:sz w:val="20"/>
        <w:szCs w:val="20"/>
      </w:rPr>
      <w:t>Revision: 0</w:t>
    </w:r>
    <w:r>
      <w:rPr>
        <w:rFonts w:asciiTheme="minorHAnsi" w:hAnsiTheme="minorHAnsi" w:cstheme="minorHAnsi"/>
        <w:sz w:val="20"/>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56846"/>
    <w:multiLevelType w:val="multilevel"/>
    <w:tmpl w:val="34FC06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750"/>
    <w:rsid w:val="000230FA"/>
    <w:rsid w:val="0003085D"/>
    <w:rsid w:val="0005392F"/>
    <w:rsid w:val="0005786A"/>
    <w:rsid w:val="0006146D"/>
    <w:rsid w:val="00064B46"/>
    <w:rsid w:val="000767AE"/>
    <w:rsid w:val="00077BB3"/>
    <w:rsid w:val="0009149A"/>
    <w:rsid w:val="00097FED"/>
    <w:rsid w:val="000A2CE2"/>
    <w:rsid w:val="000A7520"/>
    <w:rsid w:val="000B6092"/>
    <w:rsid w:val="000C00C7"/>
    <w:rsid w:val="000C1061"/>
    <w:rsid w:val="000C5DBC"/>
    <w:rsid w:val="000D7531"/>
    <w:rsid w:val="001031B3"/>
    <w:rsid w:val="001175E0"/>
    <w:rsid w:val="001418F2"/>
    <w:rsid w:val="00157547"/>
    <w:rsid w:val="00184DA4"/>
    <w:rsid w:val="001A0093"/>
    <w:rsid w:val="001A6FC3"/>
    <w:rsid w:val="001E3388"/>
    <w:rsid w:val="001F3A84"/>
    <w:rsid w:val="00206B03"/>
    <w:rsid w:val="00226891"/>
    <w:rsid w:val="00252123"/>
    <w:rsid w:val="002627BD"/>
    <w:rsid w:val="00282BA7"/>
    <w:rsid w:val="002878EE"/>
    <w:rsid w:val="002A42C3"/>
    <w:rsid w:val="002A75BC"/>
    <w:rsid w:val="002C3B9E"/>
    <w:rsid w:val="002D56EC"/>
    <w:rsid w:val="002F490D"/>
    <w:rsid w:val="0031564A"/>
    <w:rsid w:val="00317371"/>
    <w:rsid w:val="0032041F"/>
    <w:rsid w:val="00321A99"/>
    <w:rsid w:val="00350E9F"/>
    <w:rsid w:val="00371D89"/>
    <w:rsid w:val="003A0424"/>
    <w:rsid w:val="003A5182"/>
    <w:rsid w:val="003B0D93"/>
    <w:rsid w:val="003B4CB2"/>
    <w:rsid w:val="003C41AC"/>
    <w:rsid w:val="003C4A70"/>
    <w:rsid w:val="003F35AF"/>
    <w:rsid w:val="00401ED3"/>
    <w:rsid w:val="00402157"/>
    <w:rsid w:val="00407C43"/>
    <w:rsid w:val="00413058"/>
    <w:rsid w:val="0041369D"/>
    <w:rsid w:val="00427AB5"/>
    <w:rsid w:val="00443541"/>
    <w:rsid w:val="004573B4"/>
    <w:rsid w:val="00471304"/>
    <w:rsid w:val="0048705D"/>
    <w:rsid w:val="004A1606"/>
    <w:rsid w:val="004A69DF"/>
    <w:rsid w:val="004B667C"/>
    <w:rsid w:val="004C29F5"/>
    <w:rsid w:val="004F426F"/>
    <w:rsid w:val="00505217"/>
    <w:rsid w:val="00511752"/>
    <w:rsid w:val="005314EF"/>
    <w:rsid w:val="005456EF"/>
    <w:rsid w:val="00546700"/>
    <w:rsid w:val="00551B57"/>
    <w:rsid w:val="00572299"/>
    <w:rsid w:val="00581750"/>
    <w:rsid w:val="00583BBF"/>
    <w:rsid w:val="00585BAB"/>
    <w:rsid w:val="00586F54"/>
    <w:rsid w:val="00587DE0"/>
    <w:rsid w:val="005A0FEE"/>
    <w:rsid w:val="005B128A"/>
    <w:rsid w:val="005D2701"/>
    <w:rsid w:val="005E2947"/>
    <w:rsid w:val="005E2E03"/>
    <w:rsid w:val="005F67EC"/>
    <w:rsid w:val="006074E4"/>
    <w:rsid w:val="00614D50"/>
    <w:rsid w:val="00623060"/>
    <w:rsid w:val="00626CA9"/>
    <w:rsid w:val="0063218C"/>
    <w:rsid w:val="006321F2"/>
    <w:rsid w:val="006359A7"/>
    <w:rsid w:val="00660098"/>
    <w:rsid w:val="006777D6"/>
    <w:rsid w:val="0069103C"/>
    <w:rsid w:val="00693099"/>
    <w:rsid w:val="006A2518"/>
    <w:rsid w:val="006C55D6"/>
    <w:rsid w:val="006C764B"/>
    <w:rsid w:val="006F5081"/>
    <w:rsid w:val="006F6688"/>
    <w:rsid w:val="006F6FDF"/>
    <w:rsid w:val="00722BCB"/>
    <w:rsid w:val="007249DB"/>
    <w:rsid w:val="00737D4F"/>
    <w:rsid w:val="0077136D"/>
    <w:rsid w:val="00776A36"/>
    <w:rsid w:val="00777751"/>
    <w:rsid w:val="0079254F"/>
    <w:rsid w:val="007B2C1F"/>
    <w:rsid w:val="007B3A08"/>
    <w:rsid w:val="007D041A"/>
    <w:rsid w:val="007D3700"/>
    <w:rsid w:val="00810AEF"/>
    <w:rsid w:val="00812437"/>
    <w:rsid w:val="00836C54"/>
    <w:rsid w:val="00850BF1"/>
    <w:rsid w:val="008517FA"/>
    <w:rsid w:val="00872530"/>
    <w:rsid w:val="00883C23"/>
    <w:rsid w:val="008A06E1"/>
    <w:rsid w:val="008A4796"/>
    <w:rsid w:val="008A70E1"/>
    <w:rsid w:val="008B177A"/>
    <w:rsid w:val="008B56F1"/>
    <w:rsid w:val="008C0268"/>
    <w:rsid w:val="008C418F"/>
    <w:rsid w:val="008D2AAE"/>
    <w:rsid w:val="008E246F"/>
    <w:rsid w:val="008E7D3C"/>
    <w:rsid w:val="00902593"/>
    <w:rsid w:val="0091403B"/>
    <w:rsid w:val="0095296C"/>
    <w:rsid w:val="00961E72"/>
    <w:rsid w:val="00966473"/>
    <w:rsid w:val="00967B2C"/>
    <w:rsid w:val="00972D27"/>
    <w:rsid w:val="00981447"/>
    <w:rsid w:val="00994455"/>
    <w:rsid w:val="00995103"/>
    <w:rsid w:val="009A2644"/>
    <w:rsid w:val="009C6F74"/>
    <w:rsid w:val="009E4F95"/>
    <w:rsid w:val="009F3784"/>
    <w:rsid w:val="00A01A14"/>
    <w:rsid w:val="00A213ED"/>
    <w:rsid w:val="00A376F0"/>
    <w:rsid w:val="00A53A1F"/>
    <w:rsid w:val="00A64A5E"/>
    <w:rsid w:val="00A7039F"/>
    <w:rsid w:val="00A876AC"/>
    <w:rsid w:val="00AA0527"/>
    <w:rsid w:val="00AA173C"/>
    <w:rsid w:val="00AA7A02"/>
    <w:rsid w:val="00AC4136"/>
    <w:rsid w:val="00AD147C"/>
    <w:rsid w:val="00AD218C"/>
    <w:rsid w:val="00AD528B"/>
    <w:rsid w:val="00AE2B2C"/>
    <w:rsid w:val="00B0169F"/>
    <w:rsid w:val="00B05A4F"/>
    <w:rsid w:val="00B503CC"/>
    <w:rsid w:val="00B5694C"/>
    <w:rsid w:val="00B613F9"/>
    <w:rsid w:val="00B675BD"/>
    <w:rsid w:val="00B72D8D"/>
    <w:rsid w:val="00B76A28"/>
    <w:rsid w:val="00B906BD"/>
    <w:rsid w:val="00B93FE1"/>
    <w:rsid w:val="00BB54C7"/>
    <w:rsid w:val="00BC4D76"/>
    <w:rsid w:val="00BC6713"/>
    <w:rsid w:val="00BE6A8A"/>
    <w:rsid w:val="00BE6F66"/>
    <w:rsid w:val="00BF7C6A"/>
    <w:rsid w:val="00C241A2"/>
    <w:rsid w:val="00C261BA"/>
    <w:rsid w:val="00C35890"/>
    <w:rsid w:val="00C455CE"/>
    <w:rsid w:val="00C4593A"/>
    <w:rsid w:val="00C6089F"/>
    <w:rsid w:val="00C608B8"/>
    <w:rsid w:val="00C822FE"/>
    <w:rsid w:val="00C84603"/>
    <w:rsid w:val="00C87E0C"/>
    <w:rsid w:val="00CB7D08"/>
    <w:rsid w:val="00CD386D"/>
    <w:rsid w:val="00CD53F4"/>
    <w:rsid w:val="00CF0334"/>
    <w:rsid w:val="00CF1FCD"/>
    <w:rsid w:val="00D04712"/>
    <w:rsid w:val="00D25350"/>
    <w:rsid w:val="00D25A88"/>
    <w:rsid w:val="00D34411"/>
    <w:rsid w:val="00D43E0F"/>
    <w:rsid w:val="00D62A38"/>
    <w:rsid w:val="00D668CC"/>
    <w:rsid w:val="00D72E06"/>
    <w:rsid w:val="00D80C94"/>
    <w:rsid w:val="00DB36DC"/>
    <w:rsid w:val="00DE3211"/>
    <w:rsid w:val="00DE6D53"/>
    <w:rsid w:val="00DE705A"/>
    <w:rsid w:val="00E02AF7"/>
    <w:rsid w:val="00E055BF"/>
    <w:rsid w:val="00E125FF"/>
    <w:rsid w:val="00E138A0"/>
    <w:rsid w:val="00E1446B"/>
    <w:rsid w:val="00E228D1"/>
    <w:rsid w:val="00E30A8F"/>
    <w:rsid w:val="00E433C2"/>
    <w:rsid w:val="00E7772E"/>
    <w:rsid w:val="00E878C1"/>
    <w:rsid w:val="00EA0C84"/>
    <w:rsid w:val="00EB28B1"/>
    <w:rsid w:val="00EF174E"/>
    <w:rsid w:val="00F10BF5"/>
    <w:rsid w:val="00F14278"/>
    <w:rsid w:val="00F4005E"/>
    <w:rsid w:val="00F46697"/>
    <w:rsid w:val="00F47A3C"/>
    <w:rsid w:val="00F5737D"/>
    <w:rsid w:val="00F60014"/>
    <w:rsid w:val="00F80ED7"/>
    <w:rsid w:val="00FB6547"/>
    <w:rsid w:val="00FD7FD9"/>
    <w:rsid w:val="00FE4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1FEB2F"/>
  <w15:docId w15:val="{B8F9173E-2A2E-4DE3-AA77-EF8B2786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A0C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7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750"/>
  </w:style>
  <w:style w:type="paragraph" w:styleId="Footer">
    <w:name w:val="footer"/>
    <w:basedOn w:val="Normal"/>
    <w:link w:val="FooterChar"/>
    <w:uiPriority w:val="99"/>
    <w:unhideWhenUsed/>
    <w:rsid w:val="005817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750"/>
  </w:style>
  <w:style w:type="paragraph" w:styleId="BalloonText">
    <w:name w:val="Balloon Text"/>
    <w:basedOn w:val="Normal"/>
    <w:link w:val="BalloonTextChar"/>
    <w:uiPriority w:val="99"/>
    <w:semiHidden/>
    <w:unhideWhenUsed/>
    <w:rsid w:val="00581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750"/>
    <w:rPr>
      <w:rFonts w:ascii="Tahoma" w:hAnsi="Tahoma" w:cs="Tahoma"/>
      <w:sz w:val="16"/>
      <w:szCs w:val="16"/>
    </w:rPr>
  </w:style>
  <w:style w:type="table" w:styleId="TableGrid">
    <w:name w:val="Table Grid"/>
    <w:basedOn w:val="TableNormal"/>
    <w:uiPriority w:val="59"/>
    <w:rsid w:val="00581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3C23"/>
    <w:pPr>
      <w:ind w:left="720"/>
      <w:contextualSpacing/>
    </w:pPr>
  </w:style>
  <w:style w:type="paragraph" w:customStyle="1" w:styleId="yiv0398158487msonormal">
    <w:name w:val="yiv0398158487msonormal"/>
    <w:basedOn w:val="Normal"/>
    <w:rsid w:val="000A75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B54C7"/>
    <w:rPr>
      <w:color w:val="0000FF"/>
      <w:u w:val="single"/>
    </w:rPr>
  </w:style>
  <w:style w:type="paragraph" w:customStyle="1" w:styleId="Default">
    <w:name w:val="Default"/>
    <w:rsid w:val="00BB54C7"/>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semiHidden/>
    <w:rsid w:val="00EA0C8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3F35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5714">
      <w:bodyDiv w:val="1"/>
      <w:marLeft w:val="0"/>
      <w:marRight w:val="0"/>
      <w:marTop w:val="0"/>
      <w:marBottom w:val="0"/>
      <w:divBdr>
        <w:top w:val="none" w:sz="0" w:space="0" w:color="auto"/>
        <w:left w:val="none" w:sz="0" w:space="0" w:color="auto"/>
        <w:bottom w:val="none" w:sz="0" w:space="0" w:color="auto"/>
        <w:right w:val="none" w:sz="0" w:space="0" w:color="auto"/>
      </w:divBdr>
    </w:div>
    <w:div w:id="603266273">
      <w:bodyDiv w:val="1"/>
      <w:marLeft w:val="0"/>
      <w:marRight w:val="0"/>
      <w:marTop w:val="0"/>
      <w:marBottom w:val="0"/>
      <w:divBdr>
        <w:top w:val="none" w:sz="0" w:space="0" w:color="auto"/>
        <w:left w:val="none" w:sz="0" w:space="0" w:color="auto"/>
        <w:bottom w:val="none" w:sz="0" w:space="0" w:color="auto"/>
        <w:right w:val="none" w:sz="0" w:space="0" w:color="auto"/>
      </w:divBdr>
    </w:div>
    <w:div w:id="94268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echa.europa.e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10</Pages>
  <Words>2132</Words>
  <Characters>12156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Steve Meyer</cp:lastModifiedBy>
  <cp:revision>14</cp:revision>
  <cp:lastPrinted>2019-07-28T18:52:00Z</cp:lastPrinted>
  <dcterms:created xsi:type="dcterms:W3CDTF">2021-03-01T11:46:00Z</dcterms:created>
  <dcterms:modified xsi:type="dcterms:W3CDTF">2021-06-09T08:11:00Z</dcterms:modified>
</cp:coreProperties>
</file>